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 w:name="_GoBack"/>
      <w:bookmarkEnd w:id="2"/>
    </w:p>
    <w:p>
      <w:pPr>
        <w:jc w:val="center"/>
        <w:rPr>
          <w:b/>
          <w:sz w:val="28"/>
          <w:szCs w:val="28"/>
        </w:rPr>
      </w:pPr>
      <w:r>
        <w:rPr>
          <w:b/>
          <w:sz w:val="28"/>
          <w:szCs w:val="28"/>
        </w:rPr>
        <w:t>Текстовый отчет за 2021 год</w:t>
      </w:r>
    </w:p>
    <w:p>
      <w:pPr>
        <w:jc w:val="center"/>
        <w:rPr>
          <w:b/>
          <w:sz w:val="28"/>
          <w:szCs w:val="28"/>
        </w:rPr>
      </w:pPr>
      <w:r>
        <w:rPr>
          <w:b/>
          <w:sz w:val="28"/>
          <w:szCs w:val="28"/>
        </w:rPr>
        <w:t>Управления культуры</w:t>
      </w:r>
    </w:p>
    <w:p>
      <w:pPr>
        <w:jc w:val="center"/>
        <w:rPr>
          <w:b/>
          <w:sz w:val="28"/>
          <w:szCs w:val="28"/>
        </w:rPr>
      </w:pPr>
      <w:r>
        <w:rPr>
          <w:b/>
          <w:sz w:val="28"/>
          <w:szCs w:val="28"/>
        </w:rPr>
        <w:t>Администрации Миасского городского округа</w:t>
      </w:r>
    </w:p>
    <w:p>
      <w:pPr>
        <w:jc w:val="center"/>
        <w:rPr>
          <w:b/>
        </w:rPr>
      </w:pPr>
      <w:r>
        <w:rPr>
          <w:b/>
        </w:rPr>
        <w:t xml:space="preserve"> </w:t>
      </w:r>
    </w:p>
    <w:p>
      <w:pPr>
        <w:ind w:left="360"/>
        <w:jc w:val="center"/>
        <w:rPr>
          <w:b/>
        </w:rPr>
      </w:pPr>
      <w:r>
        <w:rPr>
          <w:b/>
        </w:rPr>
        <w:t>1.Анализ состояния сети учреждений культуры муниципального образования в сравнении за 2019,2020,2021 в таблицах</w:t>
      </w:r>
    </w:p>
    <w:p>
      <w:pPr>
        <w:ind w:left="360"/>
        <w:jc w:val="both"/>
        <w:rPr>
          <w:b/>
        </w:rPr>
      </w:pPr>
      <w:r>
        <w:rPr>
          <w:b/>
        </w:rPr>
        <w:t xml:space="preserve"> Таблица 1 (обеспеченность)</w:t>
      </w:r>
    </w:p>
    <w:tbl>
      <w:tblPr>
        <w:tblStyle w:val="12"/>
        <w:tblW w:w="10241"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1838"/>
        <w:gridCol w:w="949"/>
        <w:gridCol w:w="962"/>
        <w:gridCol w:w="809"/>
        <w:gridCol w:w="916"/>
        <w:gridCol w:w="83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Merge w:val="restart"/>
            <w:shd w:val="clear" w:color="auto" w:fill="auto"/>
          </w:tcPr>
          <w:p>
            <w:pPr>
              <w:jc w:val="both"/>
              <w:rPr>
                <w:sz w:val="22"/>
                <w:szCs w:val="22"/>
              </w:rPr>
            </w:pPr>
            <w:r>
              <w:rPr>
                <w:sz w:val="22"/>
                <w:szCs w:val="22"/>
              </w:rPr>
              <w:t>Тип учреждения культуры</w:t>
            </w:r>
          </w:p>
        </w:tc>
        <w:tc>
          <w:tcPr>
            <w:tcW w:w="1838" w:type="dxa"/>
            <w:vMerge w:val="restart"/>
            <w:shd w:val="clear" w:color="auto" w:fill="auto"/>
          </w:tcPr>
          <w:p>
            <w:pPr>
              <w:jc w:val="both"/>
              <w:rPr>
                <w:sz w:val="22"/>
                <w:szCs w:val="22"/>
              </w:rPr>
            </w:pPr>
            <w:r>
              <w:rPr>
                <w:sz w:val="22"/>
                <w:szCs w:val="22"/>
              </w:rPr>
              <w:t>Установленный норматив</w:t>
            </w:r>
          </w:p>
        </w:tc>
        <w:tc>
          <w:tcPr>
            <w:tcW w:w="5387" w:type="dxa"/>
            <w:gridSpan w:val="6"/>
            <w:shd w:val="clear" w:color="auto" w:fill="auto"/>
          </w:tcPr>
          <w:p>
            <w:pPr>
              <w:jc w:val="center"/>
              <w:rPr>
                <w:sz w:val="22"/>
                <w:szCs w:val="22"/>
              </w:rPr>
            </w:pPr>
            <w:r>
              <w:rPr>
                <w:sz w:val="22"/>
                <w:szCs w:val="22"/>
              </w:rPr>
              <w:t>Фактическая обеспеченность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vMerge w:val="continue"/>
            <w:shd w:val="clear" w:color="auto" w:fill="auto"/>
          </w:tcPr>
          <w:p>
            <w:pPr>
              <w:jc w:val="both"/>
              <w:rPr>
                <w:sz w:val="22"/>
                <w:szCs w:val="22"/>
              </w:rPr>
            </w:pPr>
          </w:p>
        </w:tc>
        <w:tc>
          <w:tcPr>
            <w:tcW w:w="1838" w:type="dxa"/>
            <w:vMerge w:val="continue"/>
            <w:shd w:val="clear" w:color="auto" w:fill="auto"/>
          </w:tcPr>
          <w:p>
            <w:pPr>
              <w:jc w:val="both"/>
              <w:rPr>
                <w:sz w:val="22"/>
                <w:szCs w:val="22"/>
              </w:rPr>
            </w:pPr>
          </w:p>
        </w:tc>
        <w:tc>
          <w:tcPr>
            <w:tcW w:w="1911" w:type="dxa"/>
            <w:gridSpan w:val="2"/>
            <w:shd w:val="clear" w:color="auto" w:fill="auto"/>
          </w:tcPr>
          <w:p>
            <w:pPr>
              <w:jc w:val="both"/>
              <w:rPr>
                <w:sz w:val="22"/>
                <w:szCs w:val="22"/>
              </w:rPr>
            </w:pPr>
            <w:r>
              <w:rPr>
                <w:sz w:val="22"/>
                <w:szCs w:val="22"/>
              </w:rPr>
              <w:t>2019</w:t>
            </w:r>
          </w:p>
        </w:tc>
        <w:tc>
          <w:tcPr>
            <w:tcW w:w="1725" w:type="dxa"/>
            <w:gridSpan w:val="2"/>
            <w:shd w:val="clear" w:color="auto" w:fill="auto"/>
          </w:tcPr>
          <w:p>
            <w:pPr>
              <w:jc w:val="both"/>
              <w:rPr>
                <w:sz w:val="22"/>
                <w:szCs w:val="22"/>
              </w:rPr>
            </w:pPr>
            <w:r>
              <w:rPr>
                <w:sz w:val="22"/>
                <w:szCs w:val="22"/>
              </w:rPr>
              <w:t>2020</w:t>
            </w:r>
          </w:p>
        </w:tc>
        <w:tc>
          <w:tcPr>
            <w:tcW w:w="1751" w:type="dxa"/>
            <w:gridSpan w:val="2"/>
            <w:shd w:val="clear" w:color="auto" w:fill="auto"/>
          </w:tcPr>
          <w:p>
            <w:pPr>
              <w:jc w:val="center"/>
              <w:rPr>
                <w:sz w:val="22"/>
                <w:szCs w:val="22"/>
              </w:rPr>
            </w:pPr>
            <w:r>
              <w:rPr>
                <w:sz w:val="22"/>
                <w:szCs w:val="22"/>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rPr>
                <w:sz w:val="22"/>
                <w:szCs w:val="22"/>
              </w:rPr>
            </w:pPr>
            <w:r>
              <w:rPr>
                <w:sz w:val="22"/>
                <w:szCs w:val="22"/>
              </w:rPr>
              <w:t>ДК муниципальные в т.ч.</w:t>
            </w:r>
          </w:p>
        </w:tc>
        <w:tc>
          <w:tcPr>
            <w:tcW w:w="1838" w:type="dxa"/>
            <w:shd w:val="clear" w:color="auto" w:fill="auto"/>
          </w:tcPr>
          <w:p>
            <w:pPr>
              <w:jc w:val="center"/>
              <w:rPr>
                <w:b/>
                <w:sz w:val="28"/>
                <w:szCs w:val="28"/>
              </w:rPr>
            </w:pPr>
            <w:r>
              <w:rPr>
                <w:b/>
                <w:sz w:val="28"/>
                <w:szCs w:val="28"/>
              </w:rPr>
              <w:t>7</w:t>
            </w:r>
          </w:p>
        </w:tc>
        <w:tc>
          <w:tcPr>
            <w:tcW w:w="949" w:type="dxa"/>
            <w:shd w:val="clear" w:color="auto" w:fill="auto"/>
          </w:tcPr>
          <w:p>
            <w:pPr>
              <w:jc w:val="both"/>
              <w:rPr>
                <w:sz w:val="22"/>
                <w:szCs w:val="22"/>
              </w:rPr>
            </w:pPr>
            <w:r>
              <w:rPr>
                <w:sz w:val="22"/>
                <w:szCs w:val="22"/>
              </w:rPr>
              <w:t>11</w:t>
            </w:r>
          </w:p>
        </w:tc>
        <w:tc>
          <w:tcPr>
            <w:tcW w:w="962" w:type="dxa"/>
            <w:shd w:val="clear" w:color="auto" w:fill="auto"/>
          </w:tcPr>
          <w:p>
            <w:pPr>
              <w:jc w:val="both"/>
              <w:rPr>
                <w:b/>
                <w:sz w:val="28"/>
                <w:szCs w:val="28"/>
              </w:rPr>
            </w:pPr>
            <w:r>
              <w:rPr>
                <w:b/>
                <w:sz w:val="28"/>
                <w:szCs w:val="28"/>
              </w:rPr>
              <w:t>186%</w:t>
            </w:r>
          </w:p>
        </w:tc>
        <w:tc>
          <w:tcPr>
            <w:tcW w:w="809" w:type="dxa"/>
            <w:shd w:val="clear" w:color="auto" w:fill="auto"/>
          </w:tcPr>
          <w:p>
            <w:pPr>
              <w:jc w:val="both"/>
              <w:rPr>
                <w:sz w:val="22"/>
                <w:szCs w:val="22"/>
              </w:rPr>
            </w:pPr>
            <w:r>
              <w:rPr>
                <w:sz w:val="22"/>
                <w:szCs w:val="22"/>
              </w:rPr>
              <w:t>11</w:t>
            </w:r>
          </w:p>
        </w:tc>
        <w:tc>
          <w:tcPr>
            <w:tcW w:w="916" w:type="dxa"/>
            <w:shd w:val="clear" w:color="auto" w:fill="auto"/>
          </w:tcPr>
          <w:p>
            <w:pPr>
              <w:jc w:val="both"/>
              <w:rPr>
                <w:sz w:val="22"/>
                <w:szCs w:val="22"/>
              </w:rPr>
            </w:pPr>
            <w:r>
              <w:rPr>
                <w:b/>
                <w:sz w:val="28"/>
                <w:szCs w:val="28"/>
              </w:rPr>
              <w:t>186%</w:t>
            </w:r>
          </w:p>
        </w:tc>
        <w:tc>
          <w:tcPr>
            <w:tcW w:w="835" w:type="dxa"/>
            <w:shd w:val="clear" w:color="auto" w:fill="auto"/>
          </w:tcPr>
          <w:p>
            <w:pPr>
              <w:jc w:val="both"/>
              <w:rPr>
                <w:sz w:val="22"/>
                <w:szCs w:val="22"/>
              </w:rPr>
            </w:pPr>
            <w:r>
              <w:rPr>
                <w:sz w:val="22"/>
                <w:szCs w:val="22"/>
              </w:rPr>
              <w:t>11</w:t>
            </w:r>
          </w:p>
        </w:tc>
        <w:tc>
          <w:tcPr>
            <w:tcW w:w="916" w:type="dxa"/>
            <w:shd w:val="clear" w:color="auto" w:fill="auto"/>
          </w:tcPr>
          <w:p>
            <w:pPr>
              <w:jc w:val="both"/>
              <w:rPr>
                <w:sz w:val="22"/>
                <w:szCs w:val="22"/>
              </w:rPr>
            </w:pPr>
            <w:r>
              <w:rPr>
                <w:b/>
                <w:sz w:val="28"/>
                <w:szCs w:val="2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ind w:hanging="70"/>
              <w:jc w:val="both"/>
              <w:rPr>
                <w:i/>
                <w:sz w:val="16"/>
                <w:szCs w:val="16"/>
              </w:rPr>
            </w:pPr>
            <w:r>
              <w:rPr>
                <w:i/>
                <w:sz w:val="16"/>
                <w:szCs w:val="16"/>
              </w:rPr>
              <w:t xml:space="preserve">       Городские</w:t>
            </w:r>
          </w:p>
        </w:tc>
        <w:tc>
          <w:tcPr>
            <w:tcW w:w="1838" w:type="dxa"/>
            <w:shd w:val="clear" w:color="auto" w:fill="auto"/>
          </w:tcPr>
          <w:p>
            <w:pPr>
              <w:jc w:val="both"/>
              <w:rPr>
                <w:i/>
                <w:sz w:val="16"/>
                <w:szCs w:val="16"/>
              </w:rPr>
            </w:pPr>
          </w:p>
        </w:tc>
        <w:tc>
          <w:tcPr>
            <w:tcW w:w="949" w:type="dxa"/>
            <w:shd w:val="clear" w:color="auto" w:fill="auto"/>
          </w:tcPr>
          <w:p>
            <w:pPr>
              <w:jc w:val="both"/>
              <w:rPr>
                <w:i/>
                <w:sz w:val="16"/>
                <w:szCs w:val="16"/>
              </w:rPr>
            </w:pPr>
            <w:r>
              <w:rPr>
                <w:i/>
                <w:sz w:val="16"/>
                <w:szCs w:val="16"/>
              </w:rPr>
              <w:t>5</w:t>
            </w:r>
          </w:p>
        </w:tc>
        <w:tc>
          <w:tcPr>
            <w:tcW w:w="962" w:type="dxa"/>
            <w:shd w:val="clear" w:color="auto" w:fill="auto"/>
          </w:tcPr>
          <w:p>
            <w:pPr>
              <w:jc w:val="both"/>
              <w:rPr>
                <w:i/>
                <w:sz w:val="16"/>
                <w:szCs w:val="16"/>
              </w:rPr>
            </w:pPr>
          </w:p>
        </w:tc>
        <w:tc>
          <w:tcPr>
            <w:tcW w:w="809" w:type="dxa"/>
            <w:shd w:val="clear" w:color="auto" w:fill="auto"/>
          </w:tcPr>
          <w:p>
            <w:pPr>
              <w:jc w:val="both"/>
              <w:rPr>
                <w:i/>
                <w:sz w:val="16"/>
                <w:szCs w:val="16"/>
              </w:rPr>
            </w:pPr>
            <w:r>
              <w:rPr>
                <w:i/>
                <w:sz w:val="16"/>
                <w:szCs w:val="16"/>
              </w:rPr>
              <w:t>5</w:t>
            </w:r>
          </w:p>
        </w:tc>
        <w:tc>
          <w:tcPr>
            <w:tcW w:w="916" w:type="dxa"/>
            <w:shd w:val="clear" w:color="auto" w:fill="auto"/>
          </w:tcPr>
          <w:p>
            <w:pPr>
              <w:jc w:val="both"/>
              <w:rPr>
                <w:i/>
                <w:sz w:val="16"/>
                <w:szCs w:val="16"/>
              </w:rPr>
            </w:pPr>
          </w:p>
        </w:tc>
        <w:tc>
          <w:tcPr>
            <w:tcW w:w="835" w:type="dxa"/>
            <w:shd w:val="clear" w:color="auto" w:fill="auto"/>
          </w:tcPr>
          <w:p>
            <w:pPr>
              <w:jc w:val="both"/>
              <w:rPr>
                <w:i/>
                <w:sz w:val="16"/>
                <w:szCs w:val="16"/>
              </w:rPr>
            </w:pPr>
            <w:r>
              <w:rPr>
                <w:i/>
                <w:sz w:val="16"/>
                <w:szCs w:val="16"/>
              </w:rPr>
              <w:t>5</w:t>
            </w:r>
          </w:p>
        </w:tc>
        <w:tc>
          <w:tcPr>
            <w:tcW w:w="916" w:type="dxa"/>
            <w:shd w:val="clear" w:color="auto" w:fill="auto"/>
          </w:tcPr>
          <w:p>
            <w:pPr>
              <w:jc w:val="both"/>
              <w:rPr>
                <w: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ind w:hanging="70"/>
              <w:jc w:val="both"/>
              <w:rPr>
                <w:i/>
                <w:sz w:val="16"/>
                <w:szCs w:val="16"/>
              </w:rPr>
            </w:pPr>
            <w:r>
              <w:rPr>
                <w:i/>
                <w:sz w:val="16"/>
                <w:szCs w:val="16"/>
              </w:rPr>
              <w:t xml:space="preserve">       Сельские</w:t>
            </w:r>
          </w:p>
        </w:tc>
        <w:tc>
          <w:tcPr>
            <w:tcW w:w="1838" w:type="dxa"/>
            <w:shd w:val="clear" w:color="auto" w:fill="auto"/>
          </w:tcPr>
          <w:p>
            <w:pPr>
              <w:jc w:val="both"/>
              <w:rPr>
                <w:i/>
                <w:sz w:val="16"/>
                <w:szCs w:val="16"/>
              </w:rPr>
            </w:pPr>
          </w:p>
        </w:tc>
        <w:tc>
          <w:tcPr>
            <w:tcW w:w="949" w:type="dxa"/>
            <w:shd w:val="clear" w:color="auto" w:fill="auto"/>
          </w:tcPr>
          <w:p>
            <w:pPr>
              <w:jc w:val="both"/>
              <w:rPr>
                <w:i/>
                <w:sz w:val="16"/>
                <w:szCs w:val="16"/>
              </w:rPr>
            </w:pPr>
            <w:r>
              <w:rPr>
                <w:i/>
                <w:sz w:val="16"/>
                <w:szCs w:val="16"/>
              </w:rPr>
              <w:t>6</w:t>
            </w:r>
          </w:p>
        </w:tc>
        <w:tc>
          <w:tcPr>
            <w:tcW w:w="962" w:type="dxa"/>
            <w:shd w:val="clear" w:color="auto" w:fill="auto"/>
          </w:tcPr>
          <w:p>
            <w:pPr>
              <w:jc w:val="both"/>
              <w:rPr>
                <w:i/>
                <w:sz w:val="16"/>
                <w:szCs w:val="16"/>
              </w:rPr>
            </w:pPr>
          </w:p>
        </w:tc>
        <w:tc>
          <w:tcPr>
            <w:tcW w:w="809" w:type="dxa"/>
            <w:shd w:val="clear" w:color="auto" w:fill="auto"/>
          </w:tcPr>
          <w:p>
            <w:pPr>
              <w:jc w:val="both"/>
              <w:rPr>
                <w:i/>
                <w:sz w:val="16"/>
                <w:szCs w:val="16"/>
              </w:rPr>
            </w:pPr>
            <w:r>
              <w:rPr>
                <w:i/>
                <w:sz w:val="16"/>
                <w:szCs w:val="16"/>
              </w:rPr>
              <w:t>6</w:t>
            </w:r>
          </w:p>
        </w:tc>
        <w:tc>
          <w:tcPr>
            <w:tcW w:w="916" w:type="dxa"/>
            <w:shd w:val="clear" w:color="auto" w:fill="auto"/>
          </w:tcPr>
          <w:p>
            <w:pPr>
              <w:jc w:val="both"/>
              <w:rPr>
                <w:i/>
                <w:sz w:val="16"/>
                <w:szCs w:val="16"/>
              </w:rPr>
            </w:pPr>
          </w:p>
        </w:tc>
        <w:tc>
          <w:tcPr>
            <w:tcW w:w="835" w:type="dxa"/>
            <w:shd w:val="clear" w:color="auto" w:fill="auto"/>
          </w:tcPr>
          <w:p>
            <w:pPr>
              <w:jc w:val="both"/>
              <w:rPr>
                <w:i/>
                <w:sz w:val="16"/>
                <w:szCs w:val="16"/>
              </w:rPr>
            </w:pPr>
            <w:r>
              <w:rPr>
                <w:i/>
                <w:sz w:val="16"/>
                <w:szCs w:val="16"/>
              </w:rPr>
              <w:t>6</w:t>
            </w:r>
          </w:p>
        </w:tc>
        <w:tc>
          <w:tcPr>
            <w:tcW w:w="916" w:type="dxa"/>
            <w:shd w:val="clear" w:color="auto" w:fill="auto"/>
          </w:tcPr>
          <w:p>
            <w:pPr>
              <w:jc w:val="both"/>
              <w:rPr>
                <w:i/>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ind w:right="-250"/>
              <w:jc w:val="both"/>
            </w:pPr>
            <w:r>
              <w:t>ДК ведомственные</w:t>
            </w:r>
          </w:p>
        </w:tc>
        <w:tc>
          <w:tcPr>
            <w:tcW w:w="1838" w:type="dxa"/>
            <w:shd w:val="clear" w:color="auto" w:fill="auto"/>
          </w:tcPr>
          <w:p>
            <w:pPr>
              <w:jc w:val="both"/>
              <w:rPr>
                <w:sz w:val="22"/>
                <w:szCs w:val="22"/>
              </w:rPr>
            </w:pPr>
          </w:p>
        </w:tc>
        <w:tc>
          <w:tcPr>
            <w:tcW w:w="949" w:type="dxa"/>
            <w:shd w:val="clear" w:color="auto" w:fill="auto"/>
          </w:tcPr>
          <w:p>
            <w:pPr>
              <w:jc w:val="both"/>
              <w:rPr>
                <w:sz w:val="22"/>
                <w:szCs w:val="22"/>
              </w:rPr>
            </w:pPr>
            <w:r>
              <w:rPr>
                <w:sz w:val="22"/>
                <w:szCs w:val="22"/>
              </w:rPr>
              <w:t>2</w:t>
            </w:r>
          </w:p>
        </w:tc>
        <w:tc>
          <w:tcPr>
            <w:tcW w:w="962" w:type="dxa"/>
            <w:shd w:val="clear" w:color="auto" w:fill="auto"/>
          </w:tcPr>
          <w:p>
            <w:pPr>
              <w:jc w:val="both"/>
              <w:rPr>
                <w:sz w:val="22"/>
                <w:szCs w:val="22"/>
              </w:rPr>
            </w:pPr>
          </w:p>
        </w:tc>
        <w:tc>
          <w:tcPr>
            <w:tcW w:w="809" w:type="dxa"/>
            <w:shd w:val="clear" w:color="auto" w:fill="auto"/>
          </w:tcPr>
          <w:p>
            <w:pPr>
              <w:jc w:val="both"/>
              <w:rPr>
                <w:sz w:val="22"/>
                <w:szCs w:val="22"/>
              </w:rPr>
            </w:pPr>
            <w:r>
              <w:rPr>
                <w:sz w:val="22"/>
                <w:szCs w:val="22"/>
              </w:rPr>
              <w:t>2</w:t>
            </w:r>
          </w:p>
        </w:tc>
        <w:tc>
          <w:tcPr>
            <w:tcW w:w="916" w:type="dxa"/>
            <w:shd w:val="clear" w:color="auto" w:fill="auto"/>
          </w:tcPr>
          <w:p>
            <w:pPr>
              <w:jc w:val="both"/>
              <w:rPr>
                <w:sz w:val="22"/>
                <w:szCs w:val="22"/>
              </w:rPr>
            </w:pPr>
          </w:p>
        </w:tc>
        <w:tc>
          <w:tcPr>
            <w:tcW w:w="835" w:type="dxa"/>
            <w:shd w:val="clear" w:color="auto" w:fill="auto"/>
          </w:tcPr>
          <w:p>
            <w:pPr>
              <w:jc w:val="both"/>
              <w:rPr>
                <w:sz w:val="22"/>
                <w:szCs w:val="22"/>
              </w:rPr>
            </w:pPr>
            <w:r>
              <w:rPr>
                <w:sz w:val="22"/>
                <w:szCs w:val="22"/>
              </w:rPr>
              <w:t>2</w:t>
            </w:r>
          </w:p>
        </w:tc>
        <w:tc>
          <w:tcPr>
            <w:tcW w:w="916"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ind w:right="-250"/>
              <w:jc w:val="both"/>
              <w:rPr>
                <w:i/>
                <w:sz w:val="16"/>
                <w:szCs w:val="16"/>
              </w:rPr>
            </w:pPr>
            <w:r>
              <w:rPr>
                <w:i/>
                <w:sz w:val="16"/>
                <w:szCs w:val="16"/>
              </w:rPr>
              <w:t>ДК Автомобилестроителей                            (ООО «Социальный комплекс»)</w:t>
            </w:r>
          </w:p>
        </w:tc>
        <w:tc>
          <w:tcPr>
            <w:tcW w:w="1838" w:type="dxa"/>
            <w:shd w:val="clear" w:color="auto" w:fill="auto"/>
          </w:tcPr>
          <w:p>
            <w:pPr>
              <w:jc w:val="both"/>
              <w:rPr>
                <w:sz w:val="22"/>
                <w:szCs w:val="22"/>
              </w:rPr>
            </w:pPr>
          </w:p>
        </w:tc>
        <w:tc>
          <w:tcPr>
            <w:tcW w:w="949" w:type="dxa"/>
            <w:shd w:val="clear" w:color="auto" w:fill="auto"/>
          </w:tcPr>
          <w:p>
            <w:pPr>
              <w:jc w:val="both"/>
              <w:rPr>
                <w:sz w:val="22"/>
                <w:szCs w:val="22"/>
              </w:rPr>
            </w:pPr>
          </w:p>
        </w:tc>
        <w:tc>
          <w:tcPr>
            <w:tcW w:w="962" w:type="dxa"/>
            <w:shd w:val="clear" w:color="auto" w:fill="auto"/>
          </w:tcPr>
          <w:p>
            <w:pPr>
              <w:jc w:val="both"/>
              <w:rPr>
                <w:sz w:val="22"/>
                <w:szCs w:val="22"/>
              </w:rPr>
            </w:pPr>
          </w:p>
        </w:tc>
        <w:tc>
          <w:tcPr>
            <w:tcW w:w="809" w:type="dxa"/>
            <w:shd w:val="clear" w:color="auto" w:fill="auto"/>
          </w:tcPr>
          <w:p>
            <w:pPr>
              <w:jc w:val="both"/>
              <w:rPr>
                <w:sz w:val="22"/>
                <w:szCs w:val="22"/>
              </w:rPr>
            </w:pPr>
          </w:p>
        </w:tc>
        <w:tc>
          <w:tcPr>
            <w:tcW w:w="916" w:type="dxa"/>
            <w:shd w:val="clear" w:color="auto" w:fill="auto"/>
          </w:tcPr>
          <w:p>
            <w:pPr>
              <w:jc w:val="both"/>
              <w:rPr>
                <w:sz w:val="22"/>
                <w:szCs w:val="22"/>
              </w:rPr>
            </w:pPr>
          </w:p>
        </w:tc>
        <w:tc>
          <w:tcPr>
            <w:tcW w:w="835" w:type="dxa"/>
            <w:shd w:val="clear" w:color="auto" w:fill="auto"/>
          </w:tcPr>
          <w:p>
            <w:pPr>
              <w:jc w:val="both"/>
              <w:rPr>
                <w:sz w:val="22"/>
                <w:szCs w:val="22"/>
              </w:rPr>
            </w:pPr>
          </w:p>
        </w:tc>
        <w:tc>
          <w:tcPr>
            <w:tcW w:w="916"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rPr>
                <w:i/>
                <w:sz w:val="16"/>
                <w:szCs w:val="16"/>
              </w:rPr>
            </w:pPr>
            <w:r>
              <w:rPr>
                <w:i/>
                <w:sz w:val="16"/>
                <w:szCs w:val="16"/>
              </w:rPr>
              <w:t>ДК «Прометей» (ОАО «ГРЦ Макеева»)</w:t>
            </w:r>
          </w:p>
        </w:tc>
        <w:tc>
          <w:tcPr>
            <w:tcW w:w="1838" w:type="dxa"/>
            <w:shd w:val="clear" w:color="auto" w:fill="auto"/>
          </w:tcPr>
          <w:p>
            <w:pPr>
              <w:jc w:val="both"/>
              <w:rPr>
                <w:sz w:val="22"/>
                <w:szCs w:val="22"/>
              </w:rPr>
            </w:pPr>
          </w:p>
        </w:tc>
        <w:tc>
          <w:tcPr>
            <w:tcW w:w="949" w:type="dxa"/>
            <w:shd w:val="clear" w:color="auto" w:fill="auto"/>
          </w:tcPr>
          <w:p>
            <w:pPr>
              <w:jc w:val="both"/>
              <w:rPr>
                <w:sz w:val="22"/>
                <w:szCs w:val="22"/>
              </w:rPr>
            </w:pPr>
          </w:p>
        </w:tc>
        <w:tc>
          <w:tcPr>
            <w:tcW w:w="962" w:type="dxa"/>
            <w:shd w:val="clear" w:color="auto" w:fill="auto"/>
          </w:tcPr>
          <w:p>
            <w:pPr>
              <w:jc w:val="both"/>
              <w:rPr>
                <w:sz w:val="22"/>
                <w:szCs w:val="22"/>
              </w:rPr>
            </w:pPr>
          </w:p>
        </w:tc>
        <w:tc>
          <w:tcPr>
            <w:tcW w:w="809" w:type="dxa"/>
            <w:shd w:val="clear" w:color="auto" w:fill="auto"/>
          </w:tcPr>
          <w:p>
            <w:pPr>
              <w:jc w:val="both"/>
              <w:rPr>
                <w:sz w:val="22"/>
                <w:szCs w:val="22"/>
              </w:rPr>
            </w:pPr>
          </w:p>
        </w:tc>
        <w:tc>
          <w:tcPr>
            <w:tcW w:w="916" w:type="dxa"/>
            <w:shd w:val="clear" w:color="auto" w:fill="auto"/>
          </w:tcPr>
          <w:p>
            <w:pPr>
              <w:jc w:val="both"/>
              <w:rPr>
                <w:sz w:val="22"/>
                <w:szCs w:val="22"/>
              </w:rPr>
            </w:pPr>
          </w:p>
        </w:tc>
        <w:tc>
          <w:tcPr>
            <w:tcW w:w="835" w:type="dxa"/>
            <w:shd w:val="clear" w:color="auto" w:fill="auto"/>
          </w:tcPr>
          <w:p>
            <w:pPr>
              <w:jc w:val="both"/>
              <w:rPr>
                <w:sz w:val="22"/>
                <w:szCs w:val="22"/>
              </w:rPr>
            </w:pPr>
          </w:p>
        </w:tc>
        <w:tc>
          <w:tcPr>
            <w:tcW w:w="916"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pPr>
            <w:r>
              <w:t>Библиотеки</w:t>
            </w:r>
          </w:p>
          <w:p>
            <w:pPr>
              <w:jc w:val="both"/>
              <w:rPr>
                <w:sz w:val="16"/>
                <w:szCs w:val="16"/>
              </w:rPr>
            </w:pPr>
          </w:p>
        </w:tc>
        <w:tc>
          <w:tcPr>
            <w:tcW w:w="1838" w:type="dxa"/>
            <w:shd w:val="clear" w:color="auto" w:fill="auto"/>
          </w:tcPr>
          <w:p>
            <w:pPr>
              <w:jc w:val="both"/>
              <w:rPr>
                <w:b/>
                <w:sz w:val="28"/>
                <w:szCs w:val="28"/>
              </w:rPr>
            </w:pPr>
            <w:r>
              <w:rPr>
                <w:sz w:val="28"/>
                <w:szCs w:val="28"/>
              </w:rPr>
              <w:t xml:space="preserve">          </w:t>
            </w:r>
            <w:r>
              <w:rPr>
                <w:b/>
                <w:sz w:val="28"/>
                <w:szCs w:val="28"/>
              </w:rPr>
              <w:t>29</w:t>
            </w:r>
          </w:p>
        </w:tc>
        <w:tc>
          <w:tcPr>
            <w:tcW w:w="949" w:type="dxa"/>
            <w:shd w:val="clear" w:color="auto" w:fill="auto"/>
          </w:tcPr>
          <w:p>
            <w:pPr>
              <w:jc w:val="both"/>
              <w:rPr>
                <w:sz w:val="22"/>
                <w:szCs w:val="22"/>
              </w:rPr>
            </w:pPr>
            <w:r>
              <w:rPr>
                <w:sz w:val="22"/>
                <w:szCs w:val="22"/>
              </w:rPr>
              <w:t>24</w:t>
            </w:r>
          </w:p>
        </w:tc>
        <w:tc>
          <w:tcPr>
            <w:tcW w:w="962" w:type="dxa"/>
            <w:shd w:val="clear" w:color="auto" w:fill="auto"/>
          </w:tcPr>
          <w:p>
            <w:pPr>
              <w:jc w:val="both"/>
              <w:rPr>
                <w:b/>
                <w:sz w:val="28"/>
                <w:szCs w:val="28"/>
              </w:rPr>
            </w:pPr>
            <w:r>
              <w:rPr>
                <w:b/>
                <w:sz w:val="28"/>
                <w:szCs w:val="28"/>
              </w:rPr>
              <w:t>90%</w:t>
            </w:r>
          </w:p>
        </w:tc>
        <w:tc>
          <w:tcPr>
            <w:tcW w:w="809" w:type="dxa"/>
            <w:shd w:val="clear" w:color="auto" w:fill="auto"/>
          </w:tcPr>
          <w:p>
            <w:pPr>
              <w:jc w:val="both"/>
              <w:rPr>
                <w:sz w:val="22"/>
                <w:szCs w:val="22"/>
              </w:rPr>
            </w:pPr>
            <w:r>
              <w:rPr>
                <w:sz w:val="22"/>
                <w:szCs w:val="22"/>
              </w:rPr>
              <w:t>23</w:t>
            </w:r>
          </w:p>
        </w:tc>
        <w:tc>
          <w:tcPr>
            <w:tcW w:w="916" w:type="dxa"/>
            <w:shd w:val="clear" w:color="auto" w:fill="auto"/>
          </w:tcPr>
          <w:p>
            <w:pPr>
              <w:spacing w:line="360" w:lineRule="auto"/>
              <w:jc w:val="both"/>
              <w:rPr>
                <w:b/>
                <w:sz w:val="28"/>
                <w:szCs w:val="28"/>
              </w:rPr>
            </w:pPr>
            <w:r>
              <w:rPr>
                <w:b/>
                <w:sz w:val="28"/>
                <w:szCs w:val="28"/>
              </w:rPr>
              <w:t>81%</w:t>
            </w:r>
          </w:p>
        </w:tc>
        <w:tc>
          <w:tcPr>
            <w:tcW w:w="835" w:type="dxa"/>
            <w:shd w:val="clear" w:color="auto" w:fill="auto"/>
          </w:tcPr>
          <w:p>
            <w:pPr>
              <w:jc w:val="both"/>
              <w:rPr>
                <w:sz w:val="22"/>
                <w:szCs w:val="22"/>
              </w:rPr>
            </w:pPr>
            <w:r>
              <w:rPr>
                <w:sz w:val="22"/>
                <w:szCs w:val="22"/>
              </w:rPr>
              <w:t>23</w:t>
            </w:r>
          </w:p>
        </w:tc>
        <w:tc>
          <w:tcPr>
            <w:tcW w:w="916" w:type="dxa"/>
            <w:shd w:val="clear" w:color="auto" w:fill="auto"/>
          </w:tcPr>
          <w:p>
            <w:pPr>
              <w:jc w:val="both"/>
              <w:rPr>
                <w:sz w:val="22"/>
                <w:szCs w:val="22"/>
              </w:rPr>
            </w:pPr>
            <w:r>
              <w:rPr>
                <w:b/>
                <w:sz w:val="28"/>
                <w:szCs w:val="2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016" w:type="dxa"/>
            <w:shd w:val="clear" w:color="auto" w:fill="auto"/>
          </w:tcPr>
          <w:p>
            <w:pPr>
              <w:ind w:hanging="70"/>
              <w:jc w:val="both"/>
              <w:rPr>
                <w:i/>
                <w:sz w:val="16"/>
                <w:szCs w:val="16"/>
              </w:rPr>
            </w:pPr>
            <w:r>
              <w:rPr>
                <w:i/>
                <w:sz w:val="16"/>
                <w:szCs w:val="16"/>
              </w:rPr>
              <w:t xml:space="preserve">        Городские </w:t>
            </w:r>
          </w:p>
        </w:tc>
        <w:tc>
          <w:tcPr>
            <w:tcW w:w="1838" w:type="dxa"/>
            <w:shd w:val="clear" w:color="auto" w:fill="auto"/>
          </w:tcPr>
          <w:p>
            <w:pPr>
              <w:ind w:firstLine="34"/>
              <w:jc w:val="center"/>
              <w:rPr>
                <w:i/>
                <w:sz w:val="16"/>
                <w:szCs w:val="16"/>
              </w:rPr>
            </w:pPr>
            <w:r>
              <w:rPr>
                <w:i/>
                <w:sz w:val="16"/>
                <w:szCs w:val="16"/>
              </w:rPr>
              <w:t>7</w:t>
            </w:r>
          </w:p>
        </w:tc>
        <w:tc>
          <w:tcPr>
            <w:tcW w:w="949" w:type="dxa"/>
            <w:shd w:val="clear" w:color="auto" w:fill="auto"/>
          </w:tcPr>
          <w:p>
            <w:pPr>
              <w:ind w:firstLine="34"/>
              <w:jc w:val="center"/>
              <w:rPr>
                <w:i/>
                <w:sz w:val="16"/>
                <w:szCs w:val="16"/>
              </w:rPr>
            </w:pPr>
            <w:r>
              <w:rPr>
                <w:i/>
                <w:sz w:val="16"/>
                <w:szCs w:val="16"/>
              </w:rPr>
              <w:t>16</w:t>
            </w:r>
          </w:p>
        </w:tc>
        <w:tc>
          <w:tcPr>
            <w:tcW w:w="962" w:type="dxa"/>
            <w:shd w:val="clear" w:color="auto" w:fill="auto"/>
          </w:tcPr>
          <w:p>
            <w:pPr>
              <w:jc w:val="both"/>
              <w:rPr>
                <w:i/>
                <w:sz w:val="22"/>
                <w:szCs w:val="22"/>
              </w:rPr>
            </w:pPr>
          </w:p>
        </w:tc>
        <w:tc>
          <w:tcPr>
            <w:tcW w:w="809" w:type="dxa"/>
            <w:shd w:val="clear" w:color="auto" w:fill="auto"/>
          </w:tcPr>
          <w:p>
            <w:pPr>
              <w:ind w:firstLine="34"/>
              <w:jc w:val="center"/>
              <w:rPr>
                <w:i/>
                <w:sz w:val="16"/>
                <w:szCs w:val="16"/>
              </w:rPr>
            </w:pPr>
            <w:r>
              <w:rPr>
                <w:i/>
                <w:sz w:val="16"/>
                <w:szCs w:val="16"/>
              </w:rPr>
              <w:t>16</w:t>
            </w:r>
          </w:p>
        </w:tc>
        <w:tc>
          <w:tcPr>
            <w:tcW w:w="916" w:type="dxa"/>
            <w:shd w:val="clear" w:color="auto" w:fill="auto"/>
          </w:tcPr>
          <w:p>
            <w:pPr>
              <w:jc w:val="both"/>
              <w:rPr>
                <w:i/>
                <w:sz w:val="22"/>
                <w:szCs w:val="22"/>
              </w:rPr>
            </w:pPr>
          </w:p>
        </w:tc>
        <w:tc>
          <w:tcPr>
            <w:tcW w:w="835" w:type="dxa"/>
            <w:shd w:val="clear" w:color="auto" w:fill="auto"/>
          </w:tcPr>
          <w:p>
            <w:pPr>
              <w:ind w:firstLine="34"/>
              <w:jc w:val="center"/>
              <w:rPr>
                <w:i/>
                <w:sz w:val="16"/>
                <w:szCs w:val="16"/>
              </w:rPr>
            </w:pPr>
            <w:r>
              <w:rPr>
                <w:i/>
                <w:sz w:val="16"/>
                <w:szCs w:val="16"/>
              </w:rPr>
              <w:t>16</w:t>
            </w:r>
          </w:p>
        </w:tc>
        <w:tc>
          <w:tcPr>
            <w:tcW w:w="916" w:type="dxa"/>
            <w:shd w:val="clear" w:color="auto" w:fill="auto"/>
          </w:tcPr>
          <w:p>
            <w:pPr>
              <w:jc w:val="both"/>
              <w:rPr>
                <w: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ind w:hanging="70"/>
              <w:jc w:val="both"/>
              <w:rPr>
                <w:i/>
                <w:sz w:val="16"/>
                <w:szCs w:val="16"/>
              </w:rPr>
            </w:pPr>
            <w:r>
              <w:rPr>
                <w:i/>
                <w:sz w:val="16"/>
                <w:szCs w:val="16"/>
              </w:rPr>
              <w:t xml:space="preserve">        Сельские</w:t>
            </w:r>
          </w:p>
        </w:tc>
        <w:tc>
          <w:tcPr>
            <w:tcW w:w="1838" w:type="dxa"/>
            <w:shd w:val="clear" w:color="auto" w:fill="auto"/>
          </w:tcPr>
          <w:p>
            <w:pPr>
              <w:ind w:firstLine="34"/>
              <w:jc w:val="center"/>
              <w:rPr>
                <w:i/>
                <w:sz w:val="16"/>
                <w:szCs w:val="16"/>
              </w:rPr>
            </w:pPr>
            <w:r>
              <w:rPr>
                <w:i/>
                <w:sz w:val="16"/>
                <w:szCs w:val="16"/>
              </w:rPr>
              <w:t>19</w:t>
            </w:r>
          </w:p>
        </w:tc>
        <w:tc>
          <w:tcPr>
            <w:tcW w:w="949" w:type="dxa"/>
            <w:shd w:val="clear" w:color="auto" w:fill="auto"/>
          </w:tcPr>
          <w:p>
            <w:pPr>
              <w:ind w:firstLine="34"/>
              <w:jc w:val="center"/>
              <w:rPr>
                <w:i/>
                <w:sz w:val="16"/>
                <w:szCs w:val="16"/>
              </w:rPr>
            </w:pPr>
            <w:r>
              <w:rPr>
                <w:i/>
                <w:sz w:val="16"/>
                <w:szCs w:val="16"/>
              </w:rPr>
              <w:t>8</w:t>
            </w:r>
          </w:p>
        </w:tc>
        <w:tc>
          <w:tcPr>
            <w:tcW w:w="962" w:type="dxa"/>
            <w:shd w:val="clear" w:color="auto" w:fill="auto"/>
          </w:tcPr>
          <w:p>
            <w:pPr>
              <w:jc w:val="both"/>
              <w:rPr>
                <w:i/>
                <w:sz w:val="22"/>
                <w:szCs w:val="22"/>
              </w:rPr>
            </w:pPr>
          </w:p>
        </w:tc>
        <w:tc>
          <w:tcPr>
            <w:tcW w:w="809" w:type="dxa"/>
            <w:shd w:val="clear" w:color="auto" w:fill="auto"/>
          </w:tcPr>
          <w:p>
            <w:pPr>
              <w:ind w:firstLine="34"/>
              <w:jc w:val="center"/>
              <w:rPr>
                <w:i/>
                <w:sz w:val="16"/>
                <w:szCs w:val="16"/>
              </w:rPr>
            </w:pPr>
            <w:r>
              <w:rPr>
                <w:i/>
                <w:sz w:val="16"/>
                <w:szCs w:val="16"/>
              </w:rPr>
              <w:t>7</w:t>
            </w:r>
          </w:p>
        </w:tc>
        <w:tc>
          <w:tcPr>
            <w:tcW w:w="916" w:type="dxa"/>
            <w:shd w:val="clear" w:color="auto" w:fill="auto"/>
          </w:tcPr>
          <w:p>
            <w:pPr>
              <w:jc w:val="both"/>
              <w:rPr>
                <w:i/>
                <w:sz w:val="22"/>
                <w:szCs w:val="22"/>
              </w:rPr>
            </w:pPr>
          </w:p>
        </w:tc>
        <w:tc>
          <w:tcPr>
            <w:tcW w:w="835" w:type="dxa"/>
            <w:shd w:val="clear" w:color="auto" w:fill="auto"/>
          </w:tcPr>
          <w:p>
            <w:pPr>
              <w:ind w:firstLine="34"/>
              <w:jc w:val="center"/>
              <w:rPr>
                <w:i/>
                <w:sz w:val="16"/>
                <w:szCs w:val="16"/>
              </w:rPr>
            </w:pPr>
            <w:r>
              <w:rPr>
                <w:i/>
                <w:sz w:val="16"/>
                <w:szCs w:val="16"/>
              </w:rPr>
              <w:t>7</w:t>
            </w:r>
          </w:p>
        </w:tc>
        <w:tc>
          <w:tcPr>
            <w:tcW w:w="916" w:type="dxa"/>
            <w:shd w:val="clear" w:color="auto" w:fill="auto"/>
          </w:tcPr>
          <w:p>
            <w:pPr>
              <w:jc w:val="both"/>
              <w:rPr>
                <w: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ind w:hanging="70"/>
              <w:jc w:val="both"/>
              <w:rPr>
                <w:i/>
                <w:sz w:val="16"/>
                <w:szCs w:val="16"/>
              </w:rPr>
            </w:pPr>
            <w:r>
              <w:rPr>
                <w:i/>
                <w:sz w:val="16"/>
                <w:szCs w:val="16"/>
              </w:rPr>
              <w:t xml:space="preserve">        Детские</w:t>
            </w:r>
          </w:p>
        </w:tc>
        <w:tc>
          <w:tcPr>
            <w:tcW w:w="1838" w:type="dxa"/>
            <w:shd w:val="clear" w:color="auto" w:fill="auto"/>
          </w:tcPr>
          <w:p>
            <w:pPr>
              <w:ind w:firstLine="34"/>
              <w:jc w:val="center"/>
              <w:rPr>
                <w:i/>
                <w:sz w:val="16"/>
                <w:szCs w:val="16"/>
              </w:rPr>
            </w:pPr>
            <w:r>
              <w:rPr>
                <w:i/>
                <w:sz w:val="16"/>
                <w:szCs w:val="16"/>
              </w:rPr>
              <w:t>3</w:t>
            </w:r>
          </w:p>
        </w:tc>
        <w:tc>
          <w:tcPr>
            <w:tcW w:w="949" w:type="dxa"/>
            <w:shd w:val="clear" w:color="auto" w:fill="auto"/>
          </w:tcPr>
          <w:p>
            <w:pPr>
              <w:ind w:firstLine="34"/>
              <w:jc w:val="center"/>
              <w:rPr>
                <w:i/>
                <w:sz w:val="16"/>
                <w:szCs w:val="16"/>
              </w:rPr>
            </w:pPr>
            <w:r>
              <w:rPr>
                <w:i/>
                <w:sz w:val="16"/>
                <w:szCs w:val="16"/>
              </w:rPr>
              <w:t>4</w:t>
            </w:r>
          </w:p>
        </w:tc>
        <w:tc>
          <w:tcPr>
            <w:tcW w:w="962" w:type="dxa"/>
            <w:shd w:val="clear" w:color="auto" w:fill="auto"/>
          </w:tcPr>
          <w:p>
            <w:pPr>
              <w:jc w:val="both"/>
              <w:rPr>
                <w:i/>
                <w:sz w:val="22"/>
                <w:szCs w:val="22"/>
              </w:rPr>
            </w:pPr>
          </w:p>
        </w:tc>
        <w:tc>
          <w:tcPr>
            <w:tcW w:w="809" w:type="dxa"/>
            <w:shd w:val="clear" w:color="auto" w:fill="auto"/>
          </w:tcPr>
          <w:p>
            <w:pPr>
              <w:ind w:firstLine="34"/>
              <w:jc w:val="center"/>
              <w:rPr>
                <w:i/>
                <w:sz w:val="16"/>
                <w:szCs w:val="16"/>
              </w:rPr>
            </w:pPr>
            <w:r>
              <w:rPr>
                <w:i/>
                <w:sz w:val="16"/>
                <w:szCs w:val="16"/>
              </w:rPr>
              <w:t>4</w:t>
            </w:r>
          </w:p>
        </w:tc>
        <w:tc>
          <w:tcPr>
            <w:tcW w:w="916" w:type="dxa"/>
            <w:shd w:val="clear" w:color="auto" w:fill="auto"/>
          </w:tcPr>
          <w:p>
            <w:pPr>
              <w:jc w:val="both"/>
              <w:rPr>
                <w:i/>
                <w:sz w:val="22"/>
                <w:szCs w:val="22"/>
              </w:rPr>
            </w:pPr>
          </w:p>
        </w:tc>
        <w:tc>
          <w:tcPr>
            <w:tcW w:w="835" w:type="dxa"/>
            <w:shd w:val="clear" w:color="auto" w:fill="auto"/>
          </w:tcPr>
          <w:p>
            <w:pPr>
              <w:ind w:firstLine="34"/>
              <w:jc w:val="center"/>
              <w:rPr>
                <w:i/>
                <w:sz w:val="16"/>
                <w:szCs w:val="16"/>
              </w:rPr>
            </w:pPr>
            <w:r>
              <w:rPr>
                <w:i/>
                <w:sz w:val="16"/>
                <w:szCs w:val="16"/>
              </w:rPr>
              <w:t>3</w:t>
            </w:r>
          </w:p>
        </w:tc>
        <w:tc>
          <w:tcPr>
            <w:tcW w:w="916" w:type="dxa"/>
            <w:shd w:val="clear" w:color="auto" w:fill="auto"/>
          </w:tcPr>
          <w:p>
            <w:pPr>
              <w:jc w:val="both"/>
              <w:rPr>
                <w: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rPr>
                <w:sz w:val="22"/>
                <w:szCs w:val="22"/>
              </w:rPr>
            </w:pPr>
            <w:r>
              <w:rPr>
                <w:sz w:val="22"/>
                <w:szCs w:val="22"/>
              </w:rPr>
              <w:t>музеи</w:t>
            </w:r>
          </w:p>
        </w:tc>
        <w:tc>
          <w:tcPr>
            <w:tcW w:w="1838" w:type="dxa"/>
            <w:shd w:val="clear" w:color="auto" w:fill="auto"/>
          </w:tcPr>
          <w:p>
            <w:pPr>
              <w:jc w:val="center"/>
              <w:rPr>
                <w:b/>
                <w:sz w:val="28"/>
                <w:szCs w:val="28"/>
              </w:rPr>
            </w:pPr>
            <w:r>
              <w:rPr>
                <w:b/>
                <w:sz w:val="28"/>
                <w:szCs w:val="28"/>
              </w:rPr>
              <w:t>1</w:t>
            </w:r>
          </w:p>
        </w:tc>
        <w:tc>
          <w:tcPr>
            <w:tcW w:w="949" w:type="dxa"/>
            <w:shd w:val="clear" w:color="auto" w:fill="auto"/>
          </w:tcPr>
          <w:p>
            <w:pPr>
              <w:jc w:val="both"/>
              <w:rPr>
                <w:sz w:val="22"/>
                <w:szCs w:val="22"/>
              </w:rPr>
            </w:pPr>
            <w:r>
              <w:rPr>
                <w:sz w:val="22"/>
                <w:szCs w:val="22"/>
              </w:rPr>
              <w:t>1</w:t>
            </w:r>
          </w:p>
        </w:tc>
        <w:tc>
          <w:tcPr>
            <w:tcW w:w="962" w:type="dxa"/>
            <w:shd w:val="clear" w:color="auto" w:fill="auto"/>
          </w:tcPr>
          <w:p>
            <w:pPr>
              <w:jc w:val="both"/>
              <w:rPr>
                <w:b/>
                <w:sz w:val="28"/>
                <w:szCs w:val="28"/>
              </w:rPr>
            </w:pPr>
            <w:r>
              <w:rPr>
                <w:b/>
                <w:sz w:val="28"/>
                <w:szCs w:val="28"/>
              </w:rPr>
              <w:t>100%</w:t>
            </w:r>
          </w:p>
        </w:tc>
        <w:tc>
          <w:tcPr>
            <w:tcW w:w="809" w:type="dxa"/>
            <w:shd w:val="clear" w:color="auto" w:fill="auto"/>
          </w:tcPr>
          <w:p>
            <w:pPr>
              <w:jc w:val="both"/>
              <w:rPr>
                <w:sz w:val="22"/>
                <w:szCs w:val="22"/>
              </w:rPr>
            </w:pPr>
            <w:r>
              <w:rPr>
                <w:sz w:val="22"/>
                <w:szCs w:val="22"/>
              </w:rPr>
              <w:t>1</w:t>
            </w:r>
          </w:p>
        </w:tc>
        <w:tc>
          <w:tcPr>
            <w:tcW w:w="916" w:type="dxa"/>
            <w:shd w:val="clear" w:color="auto" w:fill="auto"/>
          </w:tcPr>
          <w:p>
            <w:pPr>
              <w:jc w:val="both"/>
              <w:rPr>
                <w:sz w:val="22"/>
                <w:szCs w:val="22"/>
              </w:rPr>
            </w:pPr>
            <w:r>
              <w:rPr>
                <w:b/>
                <w:sz w:val="28"/>
                <w:szCs w:val="28"/>
              </w:rPr>
              <w:t>100%</w:t>
            </w:r>
          </w:p>
        </w:tc>
        <w:tc>
          <w:tcPr>
            <w:tcW w:w="835" w:type="dxa"/>
            <w:shd w:val="clear" w:color="auto" w:fill="auto"/>
          </w:tcPr>
          <w:p>
            <w:pPr>
              <w:jc w:val="both"/>
              <w:rPr>
                <w:sz w:val="22"/>
                <w:szCs w:val="22"/>
              </w:rPr>
            </w:pPr>
            <w:r>
              <w:rPr>
                <w:sz w:val="22"/>
                <w:szCs w:val="22"/>
              </w:rPr>
              <w:t>1</w:t>
            </w:r>
          </w:p>
        </w:tc>
        <w:tc>
          <w:tcPr>
            <w:tcW w:w="916" w:type="dxa"/>
            <w:shd w:val="clear" w:color="auto" w:fill="auto"/>
          </w:tcPr>
          <w:p>
            <w:pPr>
              <w:jc w:val="both"/>
              <w:rPr>
                <w:sz w:val="22"/>
                <w:szCs w:val="22"/>
              </w:rPr>
            </w:pPr>
            <w:r>
              <w:rPr>
                <w:b/>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rPr>
                <w:i/>
                <w:sz w:val="16"/>
                <w:szCs w:val="16"/>
              </w:rPr>
            </w:pPr>
            <w:r>
              <w:rPr>
                <w:i/>
                <w:sz w:val="16"/>
                <w:szCs w:val="16"/>
              </w:rPr>
              <w:t>Ведомственный: естественно-научный музей Ильменского заповедника</w:t>
            </w:r>
          </w:p>
        </w:tc>
        <w:tc>
          <w:tcPr>
            <w:tcW w:w="1838" w:type="dxa"/>
            <w:shd w:val="clear" w:color="auto" w:fill="auto"/>
          </w:tcPr>
          <w:p>
            <w:pPr>
              <w:jc w:val="both"/>
              <w:rPr>
                <w:sz w:val="16"/>
                <w:szCs w:val="16"/>
              </w:rPr>
            </w:pPr>
          </w:p>
        </w:tc>
        <w:tc>
          <w:tcPr>
            <w:tcW w:w="949" w:type="dxa"/>
            <w:shd w:val="clear" w:color="auto" w:fill="auto"/>
          </w:tcPr>
          <w:p>
            <w:pPr>
              <w:jc w:val="both"/>
              <w:rPr>
                <w:sz w:val="16"/>
                <w:szCs w:val="16"/>
              </w:rPr>
            </w:pPr>
            <w:r>
              <w:rPr>
                <w:sz w:val="16"/>
                <w:szCs w:val="16"/>
              </w:rPr>
              <w:t>1</w:t>
            </w:r>
          </w:p>
        </w:tc>
        <w:tc>
          <w:tcPr>
            <w:tcW w:w="962" w:type="dxa"/>
            <w:shd w:val="clear" w:color="auto" w:fill="auto"/>
          </w:tcPr>
          <w:p>
            <w:pPr>
              <w:jc w:val="both"/>
              <w:rPr>
                <w:sz w:val="16"/>
                <w:szCs w:val="16"/>
              </w:rPr>
            </w:pPr>
          </w:p>
        </w:tc>
        <w:tc>
          <w:tcPr>
            <w:tcW w:w="809" w:type="dxa"/>
            <w:shd w:val="clear" w:color="auto" w:fill="auto"/>
          </w:tcPr>
          <w:p>
            <w:pPr>
              <w:jc w:val="both"/>
              <w:rPr>
                <w:sz w:val="16"/>
                <w:szCs w:val="16"/>
              </w:rPr>
            </w:pPr>
            <w:r>
              <w:rPr>
                <w:sz w:val="16"/>
                <w:szCs w:val="16"/>
              </w:rPr>
              <w:t>1</w:t>
            </w:r>
          </w:p>
        </w:tc>
        <w:tc>
          <w:tcPr>
            <w:tcW w:w="916" w:type="dxa"/>
            <w:shd w:val="clear" w:color="auto" w:fill="auto"/>
          </w:tcPr>
          <w:p>
            <w:pPr>
              <w:jc w:val="both"/>
              <w:rPr>
                <w:sz w:val="16"/>
                <w:szCs w:val="16"/>
              </w:rPr>
            </w:pPr>
          </w:p>
        </w:tc>
        <w:tc>
          <w:tcPr>
            <w:tcW w:w="835" w:type="dxa"/>
            <w:shd w:val="clear" w:color="auto" w:fill="auto"/>
          </w:tcPr>
          <w:p>
            <w:pPr>
              <w:jc w:val="both"/>
              <w:rPr>
                <w:sz w:val="16"/>
                <w:szCs w:val="16"/>
              </w:rPr>
            </w:pPr>
            <w:r>
              <w:rPr>
                <w:sz w:val="16"/>
                <w:szCs w:val="16"/>
              </w:rPr>
              <w:t>1</w:t>
            </w:r>
          </w:p>
        </w:tc>
        <w:tc>
          <w:tcPr>
            <w:tcW w:w="916"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rPr>
                <w:sz w:val="22"/>
                <w:szCs w:val="22"/>
              </w:rPr>
            </w:pPr>
            <w:r>
              <w:rPr>
                <w:sz w:val="22"/>
                <w:szCs w:val="22"/>
              </w:rPr>
              <w:t>Иные (указать)</w:t>
            </w:r>
          </w:p>
          <w:p>
            <w:pPr>
              <w:rPr>
                <w:sz w:val="22"/>
                <w:szCs w:val="22"/>
              </w:rPr>
            </w:pPr>
            <w:r>
              <w:rPr>
                <w:sz w:val="22"/>
                <w:szCs w:val="22"/>
              </w:rPr>
              <w:t>образовательные организации:</w:t>
            </w:r>
          </w:p>
        </w:tc>
        <w:tc>
          <w:tcPr>
            <w:tcW w:w="1838" w:type="dxa"/>
            <w:shd w:val="clear" w:color="auto" w:fill="auto"/>
          </w:tcPr>
          <w:p>
            <w:pPr>
              <w:jc w:val="both"/>
              <w:rPr>
                <w:sz w:val="22"/>
                <w:szCs w:val="22"/>
              </w:rPr>
            </w:pPr>
          </w:p>
        </w:tc>
        <w:tc>
          <w:tcPr>
            <w:tcW w:w="949" w:type="dxa"/>
            <w:shd w:val="clear" w:color="auto" w:fill="auto"/>
          </w:tcPr>
          <w:p>
            <w:pPr>
              <w:jc w:val="both"/>
              <w:rPr>
                <w:sz w:val="22"/>
                <w:szCs w:val="22"/>
              </w:rPr>
            </w:pPr>
          </w:p>
        </w:tc>
        <w:tc>
          <w:tcPr>
            <w:tcW w:w="962" w:type="dxa"/>
            <w:shd w:val="clear" w:color="auto" w:fill="auto"/>
          </w:tcPr>
          <w:p>
            <w:pPr>
              <w:jc w:val="both"/>
              <w:rPr>
                <w:sz w:val="22"/>
                <w:szCs w:val="22"/>
              </w:rPr>
            </w:pPr>
          </w:p>
        </w:tc>
        <w:tc>
          <w:tcPr>
            <w:tcW w:w="809" w:type="dxa"/>
            <w:shd w:val="clear" w:color="auto" w:fill="auto"/>
          </w:tcPr>
          <w:p>
            <w:pPr>
              <w:jc w:val="both"/>
              <w:rPr>
                <w:sz w:val="22"/>
                <w:szCs w:val="22"/>
              </w:rPr>
            </w:pPr>
          </w:p>
        </w:tc>
        <w:tc>
          <w:tcPr>
            <w:tcW w:w="916" w:type="dxa"/>
            <w:shd w:val="clear" w:color="auto" w:fill="auto"/>
          </w:tcPr>
          <w:p>
            <w:pPr>
              <w:jc w:val="both"/>
              <w:rPr>
                <w:sz w:val="22"/>
                <w:szCs w:val="22"/>
              </w:rPr>
            </w:pPr>
          </w:p>
        </w:tc>
        <w:tc>
          <w:tcPr>
            <w:tcW w:w="835" w:type="dxa"/>
            <w:shd w:val="clear" w:color="auto" w:fill="auto"/>
          </w:tcPr>
          <w:p>
            <w:pPr>
              <w:jc w:val="both"/>
              <w:rPr>
                <w:sz w:val="22"/>
                <w:szCs w:val="22"/>
              </w:rPr>
            </w:pPr>
          </w:p>
        </w:tc>
        <w:tc>
          <w:tcPr>
            <w:tcW w:w="916"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rPr>
                <w:sz w:val="16"/>
                <w:szCs w:val="16"/>
              </w:rPr>
            </w:pPr>
            <w:r>
              <w:rPr>
                <w:sz w:val="16"/>
                <w:szCs w:val="16"/>
              </w:rPr>
              <w:t>ДШИ</w:t>
            </w:r>
          </w:p>
        </w:tc>
        <w:tc>
          <w:tcPr>
            <w:tcW w:w="1838" w:type="dxa"/>
            <w:shd w:val="clear" w:color="auto" w:fill="auto"/>
          </w:tcPr>
          <w:p>
            <w:pPr>
              <w:jc w:val="both"/>
              <w:rPr>
                <w:sz w:val="22"/>
                <w:szCs w:val="22"/>
              </w:rPr>
            </w:pPr>
          </w:p>
        </w:tc>
        <w:tc>
          <w:tcPr>
            <w:tcW w:w="949" w:type="dxa"/>
            <w:shd w:val="clear" w:color="auto" w:fill="auto"/>
          </w:tcPr>
          <w:p>
            <w:pPr>
              <w:jc w:val="both"/>
              <w:rPr>
                <w:sz w:val="22"/>
                <w:szCs w:val="22"/>
              </w:rPr>
            </w:pPr>
            <w:r>
              <w:rPr>
                <w:sz w:val="22"/>
                <w:szCs w:val="22"/>
              </w:rPr>
              <w:t>4</w:t>
            </w:r>
          </w:p>
        </w:tc>
        <w:tc>
          <w:tcPr>
            <w:tcW w:w="962" w:type="dxa"/>
            <w:shd w:val="clear" w:color="auto" w:fill="auto"/>
          </w:tcPr>
          <w:p>
            <w:pPr>
              <w:jc w:val="both"/>
              <w:rPr>
                <w:sz w:val="22"/>
                <w:szCs w:val="22"/>
              </w:rPr>
            </w:pPr>
          </w:p>
        </w:tc>
        <w:tc>
          <w:tcPr>
            <w:tcW w:w="809" w:type="dxa"/>
            <w:shd w:val="clear" w:color="auto" w:fill="auto"/>
          </w:tcPr>
          <w:p>
            <w:pPr>
              <w:jc w:val="both"/>
              <w:rPr>
                <w:sz w:val="22"/>
                <w:szCs w:val="22"/>
              </w:rPr>
            </w:pPr>
            <w:r>
              <w:rPr>
                <w:sz w:val="22"/>
                <w:szCs w:val="22"/>
              </w:rPr>
              <w:t>4</w:t>
            </w:r>
          </w:p>
        </w:tc>
        <w:tc>
          <w:tcPr>
            <w:tcW w:w="916" w:type="dxa"/>
            <w:shd w:val="clear" w:color="auto" w:fill="auto"/>
          </w:tcPr>
          <w:p>
            <w:pPr>
              <w:jc w:val="both"/>
              <w:rPr>
                <w:sz w:val="22"/>
                <w:szCs w:val="22"/>
              </w:rPr>
            </w:pPr>
          </w:p>
        </w:tc>
        <w:tc>
          <w:tcPr>
            <w:tcW w:w="835" w:type="dxa"/>
            <w:shd w:val="clear" w:color="auto" w:fill="auto"/>
          </w:tcPr>
          <w:p>
            <w:pPr>
              <w:jc w:val="both"/>
              <w:rPr>
                <w:sz w:val="22"/>
                <w:szCs w:val="22"/>
              </w:rPr>
            </w:pPr>
            <w:r>
              <w:rPr>
                <w:sz w:val="22"/>
                <w:szCs w:val="22"/>
              </w:rPr>
              <w:t>4</w:t>
            </w:r>
          </w:p>
        </w:tc>
        <w:tc>
          <w:tcPr>
            <w:tcW w:w="916"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rPr>
                <w:sz w:val="16"/>
                <w:szCs w:val="16"/>
              </w:rPr>
            </w:pPr>
            <w:r>
              <w:rPr>
                <w:sz w:val="16"/>
                <w:szCs w:val="16"/>
              </w:rPr>
              <w:t>ГБПОУ ЧО «МГКИиК»</w:t>
            </w:r>
          </w:p>
        </w:tc>
        <w:tc>
          <w:tcPr>
            <w:tcW w:w="1838" w:type="dxa"/>
            <w:shd w:val="clear" w:color="auto" w:fill="auto"/>
          </w:tcPr>
          <w:p>
            <w:pPr>
              <w:jc w:val="both"/>
              <w:rPr>
                <w:sz w:val="22"/>
                <w:szCs w:val="22"/>
              </w:rPr>
            </w:pPr>
          </w:p>
        </w:tc>
        <w:tc>
          <w:tcPr>
            <w:tcW w:w="949" w:type="dxa"/>
            <w:shd w:val="clear" w:color="auto" w:fill="auto"/>
          </w:tcPr>
          <w:p>
            <w:pPr>
              <w:jc w:val="both"/>
              <w:rPr>
                <w:sz w:val="22"/>
                <w:szCs w:val="22"/>
              </w:rPr>
            </w:pPr>
            <w:r>
              <w:rPr>
                <w:sz w:val="22"/>
                <w:szCs w:val="22"/>
              </w:rPr>
              <w:t>1</w:t>
            </w:r>
          </w:p>
        </w:tc>
        <w:tc>
          <w:tcPr>
            <w:tcW w:w="962" w:type="dxa"/>
            <w:shd w:val="clear" w:color="auto" w:fill="auto"/>
          </w:tcPr>
          <w:p>
            <w:pPr>
              <w:jc w:val="both"/>
              <w:rPr>
                <w:sz w:val="22"/>
                <w:szCs w:val="22"/>
              </w:rPr>
            </w:pPr>
          </w:p>
        </w:tc>
        <w:tc>
          <w:tcPr>
            <w:tcW w:w="809" w:type="dxa"/>
            <w:shd w:val="clear" w:color="auto" w:fill="auto"/>
          </w:tcPr>
          <w:p>
            <w:pPr>
              <w:jc w:val="both"/>
              <w:rPr>
                <w:sz w:val="22"/>
                <w:szCs w:val="22"/>
              </w:rPr>
            </w:pPr>
            <w:r>
              <w:rPr>
                <w:sz w:val="22"/>
                <w:szCs w:val="22"/>
              </w:rPr>
              <w:t>1</w:t>
            </w:r>
          </w:p>
        </w:tc>
        <w:tc>
          <w:tcPr>
            <w:tcW w:w="916" w:type="dxa"/>
            <w:shd w:val="clear" w:color="auto" w:fill="auto"/>
          </w:tcPr>
          <w:p>
            <w:pPr>
              <w:jc w:val="both"/>
              <w:rPr>
                <w:sz w:val="22"/>
                <w:szCs w:val="22"/>
              </w:rPr>
            </w:pPr>
          </w:p>
        </w:tc>
        <w:tc>
          <w:tcPr>
            <w:tcW w:w="835" w:type="dxa"/>
            <w:shd w:val="clear" w:color="auto" w:fill="auto"/>
          </w:tcPr>
          <w:p>
            <w:pPr>
              <w:jc w:val="both"/>
              <w:rPr>
                <w:sz w:val="22"/>
                <w:szCs w:val="22"/>
              </w:rPr>
            </w:pPr>
            <w:r>
              <w:rPr>
                <w:sz w:val="22"/>
                <w:szCs w:val="22"/>
              </w:rPr>
              <w:t>1</w:t>
            </w:r>
          </w:p>
        </w:tc>
        <w:tc>
          <w:tcPr>
            <w:tcW w:w="916"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6" w:type="dxa"/>
            <w:shd w:val="clear" w:color="auto" w:fill="auto"/>
          </w:tcPr>
          <w:p>
            <w:pPr>
              <w:jc w:val="both"/>
              <w:rPr>
                <w:sz w:val="16"/>
                <w:szCs w:val="16"/>
              </w:rPr>
            </w:pPr>
            <w:r>
              <w:rPr>
                <w:sz w:val="16"/>
                <w:szCs w:val="16"/>
              </w:rPr>
              <w:t>МКУ «Финансово-хозяйственный комплекс»</w:t>
            </w:r>
          </w:p>
        </w:tc>
        <w:tc>
          <w:tcPr>
            <w:tcW w:w="1838" w:type="dxa"/>
            <w:shd w:val="clear" w:color="auto" w:fill="auto"/>
          </w:tcPr>
          <w:p>
            <w:pPr>
              <w:jc w:val="both"/>
              <w:rPr>
                <w:sz w:val="22"/>
                <w:szCs w:val="22"/>
              </w:rPr>
            </w:pPr>
          </w:p>
        </w:tc>
        <w:tc>
          <w:tcPr>
            <w:tcW w:w="949" w:type="dxa"/>
            <w:shd w:val="clear" w:color="auto" w:fill="auto"/>
          </w:tcPr>
          <w:p>
            <w:pPr>
              <w:jc w:val="both"/>
              <w:rPr>
                <w:sz w:val="22"/>
                <w:szCs w:val="22"/>
              </w:rPr>
            </w:pPr>
            <w:r>
              <w:rPr>
                <w:sz w:val="22"/>
                <w:szCs w:val="22"/>
              </w:rPr>
              <w:t>1</w:t>
            </w:r>
          </w:p>
        </w:tc>
        <w:tc>
          <w:tcPr>
            <w:tcW w:w="962" w:type="dxa"/>
            <w:shd w:val="clear" w:color="auto" w:fill="auto"/>
          </w:tcPr>
          <w:p>
            <w:pPr>
              <w:jc w:val="both"/>
              <w:rPr>
                <w:sz w:val="22"/>
                <w:szCs w:val="22"/>
              </w:rPr>
            </w:pPr>
          </w:p>
        </w:tc>
        <w:tc>
          <w:tcPr>
            <w:tcW w:w="809" w:type="dxa"/>
            <w:shd w:val="clear" w:color="auto" w:fill="auto"/>
          </w:tcPr>
          <w:p>
            <w:pPr>
              <w:jc w:val="both"/>
              <w:rPr>
                <w:sz w:val="22"/>
                <w:szCs w:val="22"/>
              </w:rPr>
            </w:pPr>
            <w:r>
              <w:rPr>
                <w:sz w:val="22"/>
                <w:szCs w:val="22"/>
              </w:rPr>
              <w:t>1</w:t>
            </w:r>
          </w:p>
        </w:tc>
        <w:tc>
          <w:tcPr>
            <w:tcW w:w="916" w:type="dxa"/>
            <w:shd w:val="clear" w:color="auto" w:fill="auto"/>
          </w:tcPr>
          <w:p>
            <w:pPr>
              <w:jc w:val="both"/>
              <w:rPr>
                <w:sz w:val="22"/>
                <w:szCs w:val="22"/>
              </w:rPr>
            </w:pPr>
          </w:p>
        </w:tc>
        <w:tc>
          <w:tcPr>
            <w:tcW w:w="835" w:type="dxa"/>
            <w:shd w:val="clear" w:color="auto" w:fill="auto"/>
          </w:tcPr>
          <w:p>
            <w:pPr>
              <w:jc w:val="both"/>
              <w:rPr>
                <w:sz w:val="22"/>
                <w:szCs w:val="22"/>
              </w:rPr>
            </w:pPr>
            <w:r>
              <w:rPr>
                <w:sz w:val="22"/>
                <w:szCs w:val="22"/>
              </w:rPr>
              <w:t>1</w:t>
            </w:r>
          </w:p>
        </w:tc>
        <w:tc>
          <w:tcPr>
            <w:tcW w:w="916" w:type="dxa"/>
            <w:shd w:val="clear" w:color="auto" w:fill="auto"/>
          </w:tcPr>
          <w:p>
            <w:pPr>
              <w:jc w:val="both"/>
              <w:rPr>
                <w:sz w:val="22"/>
                <w:szCs w:val="22"/>
              </w:rPr>
            </w:pPr>
          </w:p>
        </w:tc>
      </w:tr>
    </w:tbl>
    <w:p>
      <w:pPr>
        <w:ind w:firstLine="708"/>
        <w:jc w:val="both"/>
      </w:pPr>
      <w:r>
        <w:t>В Миасском городском округе работают 40 муниципальных учреждений (11 юридических лиц), подведомственных  Управлению культуры АМГО.</w:t>
      </w:r>
    </w:p>
    <w:p>
      <w:pPr>
        <w:ind w:left="360"/>
        <w:jc w:val="both"/>
        <w:rPr>
          <w:b/>
        </w:rPr>
      </w:pPr>
      <w:r>
        <w:rPr>
          <w:b/>
        </w:rPr>
        <w:t>Таблица 2 (изменения в сети)</w:t>
      </w:r>
    </w:p>
    <w:tbl>
      <w:tblPr>
        <w:tblStyle w:val="12"/>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1919"/>
        <w:gridCol w:w="1919"/>
        <w:gridCol w:w="143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shd w:val="clear" w:color="auto" w:fill="auto"/>
          </w:tcPr>
          <w:p>
            <w:pPr>
              <w:jc w:val="both"/>
              <w:rPr>
                <w:sz w:val="22"/>
                <w:szCs w:val="22"/>
              </w:rPr>
            </w:pPr>
            <w:r>
              <w:rPr>
                <w:sz w:val="22"/>
                <w:szCs w:val="22"/>
              </w:rPr>
              <w:t>Тип учреждения</w:t>
            </w:r>
          </w:p>
        </w:tc>
        <w:tc>
          <w:tcPr>
            <w:tcW w:w="1919" w:type="dxa"/>
            <w:shd w:val="clear" w:color="auto" w:fill="auto"/>
          </w:tcPr>
          <w:p>
            <w:pPr>
              <w:jc w:val="both"/>
              <w:rPr>
                <w:sz w:val="22"/>
                <w:szCs w:val="22"/>
              </w:rPr>
            </w:pPr>
            <w:r>
              <w:rPr>
                <w:sz w:val="22"/>
                <w:szCs w:val="22"/>
              </w:rPr>
              <w:t>2020 (количество ед.)</w:t>
            </w:r>
          </w:p>
        </w:tc>
        <w:tc>
          <w:tcPr>
            <w:tcW w:w="1919" w:type="dxa"/>
            <w:shd w:val="clear" w:color="auto" w:fill="auto"/>
          </w:tcPr>
          <w:p>
            <w:pPr>
              <w:jc w:val="both"/>
              <w:rPr>
                <w:sz w:val="22"/>
                <w:szCs w:val="22"/>
              </w:rPr>
            </w:pPr>
            <w:r>
              <w:rPr>
                <w:sz w:val="22"/>
                <w:szCs w:val="22"/>
              </w:rPr>
              <w:t>2021 (количество ед.)</w:t>
            </w:r>
          </w:p>
        </w:tc>
        <w:tc>
          <w:tcPr>
            <w:tcW w:w="1432" w:type="dxa"/>
            <w:shd w:val="clear" w:color="auto" w:fill="auto"/>
          </w:tcPr>
          <w:p>
            <w:pPr>
              <w:jc w:val="center"/>
              <w:rPr>
                <w:sz w:val="22"/>
                <w:szCs w:val="22"/>
              </w:rPr>
            </w:pPr>
            <w:r>
              <w:rPr>
                <w:sz w:val="22"/>
                <w:szCs w:val="22"/>
              </w:rPr>
              <w:t>-/+</w:t>
            </w:r>
          </w:p>
        </w:tc>
        <w:tc>
          <w:tcPr>
            <w:tcW w:w="1880" w:type="dxa"/>
            <w:shd w:val="clear" w:color="auto" w:fill="auto"/>
          </w:tcPr>
          <w:p>
            <w:pPr>
              <w:jc w:val="both"/>
              <w:rPr>
                <w:sz w:val="22"/>
                <w:szCs w:val="22"/>
              </w:rPr>
            </w:pPr>
            <w:r>
              <w:rPr>
                <w:sz w:val="22"/>
                <w:szCs w:val="22"/>
              </w:rPr>
              <w:t>Причины изменения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shd w:val="clear" w:color="auto" w:fill="auto"/>
          </w:tcPr>
          <w:p>
            <w:pPr>
              <w:jc w:val="both"/>
              <w:rPr>
                <w:sz w:val="22"/>
                <w:szCs w:val="22"/>
              </w:rPr>
            </w:pPr>
            <w:r>
              <w:rPr>
                <w:sz w:val="22"/>
                <w:szCs w:val="22"/>
              </w:rPr>
              <w:t>ДК</w:t>
            </w:r>
          </w:p>
        </w:tc>
        <w:tc>
          <w:tcPr>
            <w:tcW w:w="1919" w:type="dxa"/>
            <w:shd w:val="clear" w:color="auto" w:fill="auto"/>
          </w:tcPr>
          <w:p>
            <w:pPr>
              <w:jc w:val="both"/>
              <w:rPr>
                <w:sz w:val="22"/>
                <w:szCs w:val="22"/>
              </w:rPr>
            </w:pPr>
            <w:r>
              <w:rPr>
                <w:sz w:val="22"/>
                <w:szCs w:val="22"/>
              </w:rPr>
              <w:t>7</w:t>
            </w:r>
          </w:p>
        </w:tc>
        <w:tc>
          <w:tcPr>
            <w:tcW w:w="1919" w:type="dxa"/>
            <w:shd w:val="clear" w:color="auto" w:fill="auto"/>
          </w:tcPr>
          <w:p>
            <w:pPr>
              <w:jc w:val="both"/>
              <w:rPr>
                <w:sz w:val="22"/>
                <w:szCs w:val="22"/>
              </w:rPr>
            </w:pPr>
            <w:r>
              <w:rPr>
                <w:sz w:val="22"/>
                <w:szCs w:val="22"/>
              </w:rPr>
              <w:t>7</w:t>
            </w:r>
          </w:p>
        </w:tc>
        <w:tc>
          <w:tcPr>
            <w:tcW w:w="1432" w:type="dxa"/>
            <w:shd w:val="clear" w:color="auto" w:fill="auto"/>
          </w:tcPr>
          <w:p>
            <w:pPr>
              <w:jc w:val="both"/>
              <w:rPr>
                <w:sz w:val="22"/>
                <w:szCs w:val="22"/>
              </w:rPr>
            </w:pPr>
          </w:p>
        </w:tc>
        <w:tc>
          <w:tcPr>
            <w:tcW w:w="1880"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shd w:val="clear" w:color="auto" w:fill="auto"/>
          </w:tcPr>
          <w:p>
            <w:pPr>
              <w:jc w:val="both"/>
              <w:rPr>
                <w:sz w:val="22"/>
                <w:szCs w:val="22"/>
              </w:rPr>
            </w:pPr>
            <w:r>
              <w:rPr>
                <w:sz w:val="22"/>
                <w:szCs w:val="22"/>
              </w:rPr>
              <w:t>библиотеки</w:t>
            </w:r>
          </w:p>
        </w:tc>
        <w:tc>
          <w:tcPr>
            <w:tcW w:w="1919" w:type="dxa"/>
            <w:shd w:val="clear" w:color="auto" w:fill="auto"/>
          </w:tcPr>
          <w:p>
            <w:pPr>
              <w:jc w:val="both"/>
              <w:rPr>
                <w:sz w:val="22"/>
                <w:szCs w:val="22"/>
              </w:rPr>
            </w:pPr>
            <w:r>
              <w:rPr>
                <w:sz w:val="22"/>
                <w:szCs w:val="22"/>
              </w:rPr>
              <w:t>23</w:t>
            </w:r>
          </w:p>
        </w:tc>
        <w:tc>
          <w:tcPr>
            <w:tcW w:w="1919" w:type="dxa"/>
            <w:shd w:val="clear" w:color="auto" w:fill="auto"/>
          </w:tcPr>
          <w:p>
            <w:pPr>
              <w:jc w:val="both"/>
              <w:rPr>
                <w:sz w:val="22"/>
                <w:szCs w:val="22"/>
              </w:rPr>
            </w:pPr>
            <w:r>
              <w:rPr>
                <w:sz w:val="22"/>
                <w:szCs w:val="22"/>
              </w:rPr>
              <w:t>23</w:t>
            </w:r>
          </w:p>
        </w:tc>
        <w:tc>
          <w:tcPr>
            <w:tcW w:w="1432" w:type="dxa"/>
            <w:shd w:val="clear" w:color="auto" w:fill="auto"/>
          </w:tcPr>
          <w:p>
            <w:pPr>
              <w:jc w:val="both"/>
              <w:rPr>
                <w:sz w:val="22"/>
                <w:szCs w:val="22"/>
              </w:rPr>
            </w:pPr>
          </w:p>
        </w:tc>
        <w:tc>
          <w:tcPr>
            <w:tcW w:w="1880"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shd w:val="clear" w:color="auto" w:fill="auto"/>
          </w:tcPr>
          <w:p>
            <w:pPr>
              <w:jc w:val="both"/>
              <w:rPr>
                <w:sz w:val="22"/>
                <w:szCs w:val="22"/>
              </w:rPr>
            </w:pPr>
            <w:r>
              <w:rPr>
                <w:sz w:val="22"/>
                <w:szCs w:val="22"/>
              </w:rPr>
              <w:t>музеи</w:t>
            </w:r>
          </w:p>
        </w:tc>
        <w:tc>
          <w:tcPr>
            <w:tcW w:w="1919" w:type="dxa"/>
            <w:shd w:val="clear" w:color="auto" w:fill="auto"/>
          </w:tcPr>
          <w:p>
            <w:pPr>
              <w:jc w:val="both"/>
              <w:rPr>
                <w:sz w:val="22"/>
                <w:szCs w:val="22"/>
              </w:rPr>
            </w:pPr>
            <w:r>
              <w:rPr>
                <w:sz w:val="22"/>
                <w:szCs w:val="22"/>
              </w:rPr>
              <w:t>1</w:t>
            </w:r>
          </w:p>
        </w:tc>
        <w:tc>
          <w:tcPr>
            <w:tcW w:w="1919" w:type="dxa"/>
            <w:shd w:val="clear" w:color="auto" w:fill="auto"/>
          </w:tcPr>
          <w:p>
            <w:pPr>
              <w:jc w:val="both"/>
              <w:rPr>
                <w:sz w:val="22"/>
                <w:szCs w:val="22"/>
              </w:rPr>
            </w:pPr>
            <w:r>
              <w:rPr>
                <w:sz w:val="22"/>
                <w:szCs w:val="22"/>
              </w:rPr>
              <w:t>1</w:t>
            </w:r>
          </w:p>
        </w:tc>
        <w:tc>
          <w:tcPr>
            <w:tcW w:w="1432" w:type="dxa"/>
            <w:shd w:val="clear" w:color="auto" w:fill="auto"/>
          </w:tcPr>
          <w:p>
            <w:pPr>
              <w:jc w:val="both"/>
              <w:rPr>
                <w:sz w:val="22"/>
                <w:szCs w:val="22"/>
              </w:rPr>
            </w:pPr>
          </w:p>
        </w:tc>
        <w:tc>
          <w:tcPr>
            <w:tcW w:w="1880" w:type="dxa"/>
            <w:shd w:val="clear" w:color="auto" w:fill="auto"/>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shd w:val="clear" w:color="auto" w:fill="auto"/>
          </w:tcPr>
          <w:p>
            <w:pPr>
              <w:jc w:val="both"/>
              <w:rPr>
                <w:sz w:val="22"/>
                <w:szCs w:val="22"/>
              </w:rPr>
            </w:pPr>
            <w:r>
              <w:rPr>
                <w:sz w:val="22"/>
                <w:szCs w:val="22"/>
              </w:rPr>
              <w:t>Иные (указать) ДШИ</w:t>
            </w:r>
          </w:p>
        </w:tc>
        <w:tc>
          <w:tcPr>
            <w:tcW w:w="1919" w:type="dxa"/>
            <w:shd w:val="clear" w:color="auto" w:fill="auto"/>
          </w:tcPr>
          <w:p>
            <w:pPr>
              <w:jc w:val="both"/>
              <w:rPr>
                <w:sz w:val="22"/>
                <w:szCs w:val="22"/>
              </w:rPr>
            </w:pPr>
            <w:r>
              <w:rPr>
                <w:sz w:val="22"/>
                <w:szCs w:val="22"/>
              </w:rPr>
              <w:t>4</w:t>
            </w:r>
          </w:p>
        </w:tc>
        <w:tc>
          <w:tcPr>
            <w:tcW w:w="1919" w:type="dxa"/>
            <w:shd w:val="clear" w:color="auto" w:fill="auto"/>
          </w:tcPr>
          <w:p>
            <w:pPr>
              <w:jc w:val="both"/>
              <w:rPr>
                <w:sz w:val="22"/>
                <w:szCs w:val="22"/>
              </w:rPr>
            </w:pPr>
            <w:r>
              <w:rPr>
                <w:sz w:val="22"/>
                <w:szCs w:val="22"/>
              </w:rPr>
              <w:t>4</w:t>
            </w:r>
          </w:p>
        </w:tc>
        <w:tc>
          <w:tcPr>
            <w:tcW w:w="1432" w:type="dxa"/>
            <w:shd w:val="clear" w:color="auto" w:fill="auto"/>
          </w:tcPr>
          <w:p>
            <w:pPr>
              <w:jc w:val="both"/>
              <w:rPr>
                <w:sz w:val="22"/>
                <w:szCs w:val="22"/>
              </w:rPr>
            </w:pPr>
          </w:p>
        </w:tc>
        <w:tc>
          <w:tcPr>
            <w:tcW w:w="1880" w:type="dxa"/>
            <w:shd w:val="clear" w:color="auto" w:fill="auto"/>
          </w:tcPr>
          <w:p>
            <w:pPr>
              <w:jc w:val="both"/>
              <w:rPr>
                <w:sz w:val="22"/>
                <w:szCs w:val="22"/>
              </w:rPr>
            </w:pPr>
          </w:p>
        </w:tc>
      </w:tr>
    </w:tbl>
    <w:p>
      <w:pPr>
        <w:ind w:firstLine="708"/>
        <w:jc w:val="both"/>
      </w:pPr>
      <w:r>
        <w:t>В 2021 году изменений в сети не произошло.</w:t>
      </w:r>
    </w:p>
    <w:p>
      <w:pPr>
        <w:ind w:left="360"/>
        <w:jc w:val="both"/>
        <w:rPr>
          <w:b/>
        </w:rPr>
      </w:pPr>
      <w:r>
        <w:rPr>
          <w:b/>
        </w:rPr>
        <w:t>Таблица 3 (населенные пункты, не имеющие учреждений культуры)</w:t>
      </w:r>
    </w:p>
    <w:tbl>
      <w:tblPr>
        <w:tblStyle w:val="12"/>
        <w:tblW w:w="910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701"/>
        <w:gridCol w:w="198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tcPr>
          <w:p>
            <w:pPr>
              <w:jc w:val="both"/>
              <w:rPr>
                <w:sz w:val="22"/>
                <w:szCs w:val="22"/>
              </w:rPr>
            </w:pPr>
            <w:r>
              <w:rPr>
                <w:sz w:val="22"/>
                <w:szCs w:val="22"/>
              </w:rPr>
              <w:t>Наименование населенного пункта</w:t>
            </w:r>
          </w:p>
        </w:tc>
        <w:tc>
          <w:tcPr>
            <w:tcW w:w="1701" w:type="dxa"/>
            <w:shd w:val="clear" w:color="auto" w:fill="auto"/>
          </w:tcPr>
          <w:p>
            <w:pPr>
              <w:jc w:val="both"/>
              <w:rPr>
                <w:sz w:val="22"/>
                <w:szCs w:val="22"/>
              </w:rPr>
            </w:pPr>
            <w:r>
              <w:rPr>
                <w:sz w:val="22"/>
                <w:szCs w:val="22"/>
              </w:rPr>
              <w:t>Численность населения</w:t>
            </w:r>
          </w:p>
        </w:tc>
        <w:tc>
          <w:tcPr>
            <w:tcW w:w="1985" w:type="dxa"/>
            <w:shd w:val="clear" w:color="auto" w:fill="auto"/>
          </w:tcPr>
          <w:p>
            <w:pPr>
              <w:jc w:val="both"/>
              <w:rPr>
                <w:sz w:val="22"/>
                <w:szCs w:val="22"/>
              </w:rPr>
            </w:pPr>
            <w:r>
              <w:rPr>
                <w:sz w:val="22"/>
                <w:szCs w:val="22"/>
              </w:rPr>
              <w:t xml:space="preserve">Отсутствующий тип учреждения </w:t>
            </w:r>
          </w:p>
        </w:tc>
        <w:tc>
          <w:tcPr>
            <w:tcW w:w="3402" w:type="dxa"/>
            <w:shd w:val="clear" w:color="auto" w:fill="auto"/>
          </w:tcPr>
          <w:p>
            <w:pPr>
              <w:jc w:val="both"/>
              <w:rPr>
                <w:sz w:val="22"/>
                <w:szCs w:val="22"/>
              </w:rPr>
            </w:pPr>
            <w:r>
              <w:rPr>
                <w:sz w:val="22"/>
                <w:szCs w:val="22"/>
              </w:rPr>
              <w:t>Как обеспечивается предоставление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pPr>
              <w:rPr>
                <w:color w:val="000000" w:themeColor="text1"/>
              </w:rPr>
            </w:pPr>
            <w:r>
              <w:fldChar w:fldCharType="begin"/>
            </w:r>
            <w:r>
              <w:instrText xml:space="preserve"> HYPERLINK "https://ru.wikipedia.org/wiki/%D0%90%D1%80%D1%85%D0%B0%D0%BD%D0%B3%D0%B5%D0%BB%D1%8C%D1%81%D0%BA%D0%BE%D0%B5_(%D0%9C%D0%B8%D0%B0%D1%81%D1%81%D0%BA%D0%B8%D0%B9_%D0%B3%D0%BE%D1%80%D0%BE%D0%B4%D1%81%D0%BA%D0%BE%D0%B9_%D0%BE%D0%BA%D1%80%D1%83%D0%B3)" \o "Архангельское (Миасский городской округ)" </w:instrText>
            </w:r>
            <w:r>
              <w:fldChar w:fldCharType="separate"/>
            </w:r>
            <w:r>
              <w:rPr>
                <w:color w:val="000000" w:themeColor="text1"/>
              </w:rPr>
              <w:t>Архангельское</w:t>
            </w:r>
            <w:r>
              <w:rPr>
                <w:color w:val="000000" w:themeColor="text1"/>
              </w:rPr>
              <w:fldChar w:fldCharType="end"/>
            </w:r>
          </w:p>
        </w:tc>
        <w:tc>
          <w:tcPr>
            <w:tcW w:w="1701" w:type="dxa"/>
            <w:shd w:val="clear" w:color="auto" w:fill="auto"/>
          </w:tcPr>
          <w:p>
            <w:pPr>
              <w:jc w:val="center"/>
            </w:pPr>
            <w:r>
              <w:t>55</w:t>
            </w:r>
          </w:p>
        </w:tc>
        <w:tc>
          <w:tcPr>
            <w:tcW w:w="1985" w:type="dxa"/>
            <w:shd w:val="clear" w:color="auto" w:fill="auto"/>
          </w:tcPr>
          <w:p>
            <w:pPr>
              <w:jc w:val="both"/>
              <w:rPr>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pPr>
              <w:rPr>
                <w:color w:val="000000" w:themeColor="text1"/>
              </w:rPr>
            </w:pPr>
            <w:r>
              <w:fldChar w:fldCharType="begin"/>
            </w:r>
            <w:r>
              <w:instrText xml:space="preserve"> HYPERLINK "https://ru.wikipedia.org/wiki/%D0%92%D0%B5%D1%80%D1%85%D0%BD%D0%B8%D0%B9_%D0%90%D1%82%D0%BB%D1%8F%D0%BD" \o "Верхний Атлян" </w:instrText>
            </w:r>
            <w:r>
              <w:fldChar w:fldCharType="separate"/>
            </w:r>
            <w:r>
              <w:rPr>
                <w:color w:val="000000" w:themeColor="text1"/>
              </w:rPr>
              <w:t>Верхний Атлян</w:t>
            </w:r>
            <w:r>
              <w:rPr>
                <w:color w:val="000000" w:themeColor="text1"/>
              </w:rPr>
              <w:fldChar w:fldCharType="end"/>
            </w:r>
          </w:p>
        </w:tc>
        <w:tc>
          <w:tcPr>
            <w:tcW w:w="1701" w:type="dxa"/>
            <w:shd w:val="clear" w:color="auto" w:fill="auto"/>
          </w:tcPr>
          <w:p>
            <w:pPr>
              <w:jc w:val="center"/>
            </w:pPr>
            <w:r>
              <w:t>327</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"https://ru.wikipedia.org/wiki/%D0%92%D0%B5%D1%80%D1%85%D0%BD%D0%B8%D0%B9_%D0%98%D1%80%D0%B5%D0%BC%D0%B5%D0%BB%D1%8C_(%D0%BF%D0%BE%D1%81%D1%91%D0%BB%D0%BE%D0%BA)" \o "Верхний Иремель (посёлок)" </w:instrText>
            </w:r>
            <w:r>
              <w:fldChar w:fldCharType="separate"/>
            </w:r>
            <w:r>
              <w:t>Верхний Иремель</w:t>
            </w:r>
            <w:r>
              <w:fldChar w:fldCharType="end"/>
            </w:r>
          </w:p>
        </w:tc>
        <w:tc>
          <w:tcPr>
            <w:tcW w:w="1701" w:type="dxa"/>
            <w:shd w:val="clear" w:color="auto" w:fill="auto"/>
          </w:tcPr>
          <w:p>
            <w:pPr>
              <w:jc w:val="center"/>
            </w:pPr>
            <w:r>
              <w:t>40</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"https://ru.wikipedia.org/wiki/%D0%93%D0%BE%D1%80%D0%BD%D1%8B%D0%B9_(%D0%9C%D0%B8%D0%B0%D1%81%D1%81%D0%BA%D0%B8%D0%B9_%D0%B3%D0%BE%D1%80%D0%BE%D0%B4%D1%81%D0%BA%D0%BE%D0%B9_%D0%BE%D0%BA%D1%80%D1%83%D0%B3)" \o "Горный (Миасский городской округ)" </w:instrText>
            </w:r>
            <w:r>
              <w:fldChar w:fldCharType="separate"/>
            </w:r>
            <w:r>
              <w:t>Горный</w:t>
            </w:r>
            <w:r>
              <w:fldChar w:fldCharType="end"/>
            </w:r>
          </w:p>
        </w:tc>
        <w:tc>
          <w:tcPr>
            <w:tcW w:w="1701" w:type="dxa"/>
            <w:shd w:val="clear" w:color="auto" w:fill="auto"/>
          </w:tcPr>
          <w:p>
            <w:pPr>
              <w:jc w:val="center"/>
            </w:pPr>
            <w:r>
              <w:t>196</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"https://ru.wikipedia.org/wiki/%D0%97%D0%B5%D0%BB%D1%91%D0%BD%D0%B0%D1%8F_%D0%A0%D0%BE%D1%89%D0%B0_(%D0%A7%D0%B5%D0%BB%D1%8F%D0%B1%D0%B8%D0%BD%D1%81%D0%BA%D0%B0%D1%8F_%D0%BE%D0%B1%D0%BB%D0%B0%D1%81%D1%82%D1%8C)" \o "Зелёная Роща (Челябинская область)" </w:instrText>
            </w:r>
            <w:r>
              <w:fldChar w:fldCharType="separate"/>
            </w:r>
            <w:r>
              <w:t>Зелёная Роща</w:t>
            </w:r>
            <w:r>
              <w:fldChar w:fldCharType="end"/>
            </w:r>
          </w:p>
        </w:tc>
        <w:tc>
          <w:tcPr>
            <w:tcW w:w="1701" w:type="dxa"/>
            <w:shd w:val="clear" w:color="auto" w:fill="auto"/>
          </w:tcPr>
          <w:p>
            <w:pPr>
              <w:jc w:val="center"/>
            </w:pPr>
            <w:r>
              <w:t>нет</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"https://ru.wikipedia.org/wiki/%D0%97%D0%BE%D0%BB%D0%BE%D1%82%D0%BE%D0%B9_%D0%9F%D0%BB%D1%8F%D0%B6" \o "Золотой Пляж" </w:instrText>
            </w:r>
            <w:r>
              <w:fldChar w:fldCharType="separate"/>
            </w:r>
            <w:r>
              <w:t>Золотой Пляж</w:t>
            </w:r>
            <w:r>
              <w:fldChar w:fldCharType="end"/>
            </w:r>
          </w:p>
        </w:tc>
        <w:tc>
          <w:tcPr>
            <w:tcW w:w="1701" w:type="dxa"/>
            <w:shd w:val="clear" w:color="auto" w:fill="auto"/>
          </w:tcPr>
          <w:p>
            <w:pPr>
              <w:jc w:val="center"/>
            </w:pPr>
            <w:r>
              <w:t>32</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"https://ru.wikipedia.org/w/index.php?title=%D0%9A%D1%80%D0%B0%D1%81%D0%BD%D1%8B%D0%B9_(%D0%A7%D0%B5%D0%BB%D1%8F%D0%B1%D0%B8%D0%BD%D1%81%D0%BA%D0%B0%D1%8F_%D0%BE%D0%B1%D0%BB%D0%B0%D1%81%D1%82%D1%8C)&amp;action=edit&amp;redlink=1" \o "Красный (Челябинская область) (страница отсутствует)" </w:instrText>
            </w:r>
            <w:r>
              <w:fldChar w:fldCharType="separate"/>
            </w:r>
            <w:r>
              <w:t>Красный</w:t>
            </w:r>
            <w:r>
              <w:fldChar w:fldCharType="end"/>
            </w:r>
          </w:p>
        </w:tc>
        <w:tc>
          <w:tcPr>
            <w:tcW w:w="1701" w:type="dxa"/>
            <w:shd w:val="clear" w:color="auto" w:fill="auto"/>
          </w:tcPr>
          <w:p>
            <w:pPr>
              <w:jc w:val="center"/>
            </w:pPr>
            <w:r>
              <w:t>37</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"https://ru.wikipedia.org/wiki/%D0%9B%D0%B5%D0%BD%D0%B8%D0%BD%D1%81%D0%BA_(%D0%A7%D0%B5%D0%BB%D1%8F%D0%B1%D0%B8%D0%BD%D1%81%D0%BA%D0%B0%D1%8F_%D0%BE%D0%B1%D0%BB%D0%B0%D1%81%D1%82%D1%8C)" \o "Ленинск (Челябинская область)" </w:instrText>
            </w:r>
            <w:r>
              <w:fldChar w:fldCharType="separate"/>
            </w:r>
            <w:r>
              <w:t>Ленинск</w:t>
            </w:r>
            <w:r>
              <w:fldChar w:fldCharType="end"/>
            </w:r>
          </w:p>
        </w:tc>
        <w:tc>
          <w:tcPr>
            <w:tcW w:w="1701" w:type="dxa"/>
            <w:shd w:val="clear" w:color="auto" w:fill="auto"/>
          </w:tcPr>
          <w:p>
            <w:pPr>
              <w:jc w:val="center"/>
            </w:pPr>
            <w:r>
              <w:t>2170</w:t>
            </w:r>
          </w:p>
        </w:tc>
        <w:tc>
          <w:tcPr>
            <w:tcW w:w="1985" w:type="dxa"/>
            <w:shd w:val="clear" w:color="auto" w:fill="auto"/>
          </w:tcPr>
          <w:p>
            <w:pPr>
              <w:jc w:val="both"/>
              <w:rPr>
                <w:b/>
                <w:sz w:val="22"/>
                <w:szCs w:val="22"/>
              </w:rPr>
            </w:pP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"https://ru.wikipedia.org/w/index.php?title=%D0%9C%D0%B8%D1%85%D0%B5%D0%B5%D0%B2%D0%BA%D0%B0_(%D0%A7%D0%B5%D0%BB%D1%8F%D0%B1%D0%B8%D0%BD%D1%81%D0%BA%D0%B0%D1%8F_%D0%BE%D0%B1%D0%BB%D0%B0%D1%81%D1%82%D1%8C)&amp;action=edit&amp;redlink=1" \o "Михеевка (Челябинская область) (страница отсутствует)" </w:instrText>
            </w:r>
            <w:r>
              <w:fldChar w:fldCharType="separate"/>
            </w:r>
            <w:r>
              <w:t>Михеевка</w:t>
            </w:r>
            <w:r>
              <w:fldChar w:fldCharType="end"/>
            </w:r>
          </w:p>
        </w:tc>
        <w:tc>
          <w:tcPr>
            <w:tcW w:w="1701" w:type="dxa"/>
            <w:shd w:val="clear" w:color="auto" w:fill="auto"/>
          </w:tcPr>
          <w:p>
            <w:pPr>
              <w:jc w:val="center"/>
            </w:pPr>
            <w:r>
              <w:t>128</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"https://ru.wikipedia.org/w/index.php?title=%D0%9D%D0%B0%D0%B8%D0%BB%D1%8B&amp;action=edit&amp;redlink=1" \o "Наилы (страница отсутствует)" </w:instrText>
            </w:r>
            <w:r>
              <w:fldChar w:fldCharType="separate"/>
            </w:r>
            <w:r>
              <w:t>Наилы</w:t>
            </w:r>
            <w:r>
              <w:fldChar w:fldCharType="end"/>
            </w:r>
          </w:p>
        </w:tc>
        <w:tc>
          <w:tcPr>
            <w:tcW w:w="1701" w:type="dxa"/>
            <w:shd w:val="clear" w:color="auto" w:fill="auto"/>
          </w:tcPr>
          <w:p>
            <w:pPr>
              <w:jc w:val="center"/>
            </w:pPr>
            <w:r>
              <w:t>36</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"https://ru.wikipedia.org/wiki/%D0%9D%D0%B8%D0%B6%D0%BD%D0%B8%D0%B9_%D0%90%D1%82%D0%BB%D1%8F%D0%BD" \o "Нижний Атлян" </w:instrText>
            </w:r>
            <w:r>
              <w:fldChar w:fldCharType="separate"/>
            </w:r>
            <w:r>
              <w:t>Нижний Атлян</w:t>
            </w:r>
            <w:r>
              <w:fldChar w:fldCharType="end"/>
            </w:r>
          </w:p>
        </w:tc>
        <w:tc>
          <w:tcPr>
            <w:tcW w:w="1701" w:type="dxa"/>
            <w:shd w:val="clear" w:color="auto" w:fill="auto"/>
          </w:tcPr>
          <w:p>
            <w:pPr>
              <w:jc w:val="center"/>
            </w:pPr>
            <w:r>
              <w:t>1067</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r>
              <w:rPr>
                <w:sz w:val="22"/>
                <w:szCs w:val="22"/>
              </w:rPr>
              <w:t>Выездные культурно-досуговые мероприятия. Библиотечный пункт выдачи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"https://ru.wikipedia.org/w/index.php?title=%D0%9D%D0%BE%D0%B2%D0%BE%D0%B0%D0%BD%D0%B4%D1%80%D0%B5%D0%B5%D0%B2%D0%BA%D0%B0_(%D0%A7%D0%B5%D0%BB%D1%8F%D0%B1%D0%B8%D0%BD%D1%81%D0%BA%D0%B0%D1%8F_%D0%BE%D0%B1%D0%BB%D0%B0%D1%81%D1%82%D1%8C)&amp;action=edit&amp;redlink=1" \o "Новоандреевка (Челябинская область) (страница отсутствует)" </w:instrText>
            </w:r>
            <w:r>
              <w:fldChar w:fldCharType="separate"/>
            </w:r>
            <w:r>
              <w:t>Новоандреевка</w:t>
            </w:r>
            <w:r>
              <w:fldChar w:fldCharType="end"/>
            </w:r>
          </w:p>
        </w:tc>
        <w:tc>
          <w:tcPr>
            <w:tcW w:w="1701" w:type="dxa"/>
            <w:shd w:val="clear" w:color="auto" w:fill="auto"/>
          </w:tcPr>
          <w:p>
            <w:pPr>
              <w:jc w:val="center"/>
            </w:pPr>
            <w:r>
              <w:t>1200</w:t>
            </w:r>
          </w:p>
        </w:tc>
        <w:tc>
          <w:tcPr>
            <w:tcW w:w="1985" w:type="dxa"/>
            <w:shd w:val="clear" w:color="auto" w:fill="auto"/>
          </w:tcPr>
          <w:p>
            <w:pPr>
              <w:jc w:val="both"/>
              <w:rPr>
                <w:b/>
                <w:sz w:val="22"/>
                <w:szCs w:val="22"/>
              </w:rPr>
            </w:pP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"https://ru.wikipedia.org/w/index.php?title=%D0%9D%D0%BE%D0%B2%D0%BE%D1%82%D0%B0%D0%B3%D0%B8%D0%BB%D0%BA%D0%B0&amp;action=edit&amp;redlink=1" \o "Новотагилка (страница отсутствует)" </w:instrText>
            </w:r>
            <w:r>
              <w:fldChar w:fldCharType="separate"/>
            </w:r>
            <w:r>
              <w:t>Новотагилка</w:t>
            </w:r>
            <w:r>
              <w:fldChar w:fldCharType="end"/>
            </w:r>
          </w:p>
        </w:tc>
        <w:tc>
          <w:tcPr>
            <w:tcW w:w="1701" w:type="dxa"/>
            <w:shd w:val="clear" w:color="auto" w:fill="auto"/>
          </w:tcPr>
          <w:p>
            <w:pPr>
              <w:jc w:val="center"/>
            </w:pPr>
            <w:r>
              <w:t>800</w:t>
            </w:r>
          </w:p>
        </w:tc>
        <w:tc>
          <w:tcPr>
            <w:tcW w:w="1985" w:type="dxa"/>
            <w:shd w:val="clear" w:color="auto" w:fill="auto"/>
          </w:tcPr>
          <w:p>
            <w:pPr>
              <w:jc w:val="both"/>
              <w:rPr>
                <w:b/>
                <w:sz w:val="22"/>
                <w:szCs w:val="22"/>
              </w:rPr>
            </w:pP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"https://ru.wikipedia.org/wiki/%D0%9D%D0%BE%D0%B2%D1%8B%D0%B9_%D0%A5%D1%80%D0%B5%D0%B1%D0%B5%D1%82" \o "Новый Хребет" </w:instrText>
            </w:r>
            <w:r>
              <w:fldChar w:fldCharType="separate"/>
            </w:r>
            <w:r>
              <w:t>Новый Хребет</w:t>
            </w:r>
            <w:r>
              <w:fldChar w:fldCharType="end"/>
            </w:r>
          </w:p>
        </w:tc>
        <w:tc>
          <w:tcPr>
            <w:tcW w:w="1701" w:type="dxa"/>
            <w:shd w:val="clear" w:color="auto" w:fill="auto"/>
          </w:tcPr>
          <w:p>
            <w:pPr>
              <w:jc w:val="center"/>
            </w:pPr>
            <w:r>
              <w:t>804</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"https://ru.wikipedia.org/w/index.php?title=%D0%9E%D0%BA%D1%82%D1%8F%D0%B1%D1%80%D1%8C%D1%81%D0%BA%D0%B8%D0%B9_(%D0%9C%D0%B8%D0%B0%D1%81%D1%81%D0%BA%D0%B8%D0%B9_%D0%B3%D0%BE%D1%80%D0%BE%D0%B4%D1%81%D0%BA%D0%BE%D0%B9_%D0%BE%D0%BA%D1%80%D1%83%D0%B3)&amp;action=edit&amp;redlink=1" \o "Октябрьский (Миасский городской округ) (страница отсутствует)" </w:instrText>
            </w:r>
            <w:r>
              <w:fldChar w:fldCharType="separate"/>
            </w:r>
            <w:r>
              <w:t>Октябрьский</w:t>
            </w:r>
            <w:r>
              <w:fldChar w:fldCharType="end"/>
            </w:r>
          </w:p>
        </w:tc>
        <w:tc>
          <w:tcPr>
            <w:tcW w:w="1701" w:type="dxa"/>
            <w:shd w:val="clear" w:color="auto" w:fill="auto"/>
          </w:tcPr>
          <w:p>
            <w:pPr>
              <w:jc w:val="center"/>
            </w:pPr>
            <w:r>
              <w:t>35</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"https://ru.wikipedia.org/w/index.php?title=%D0%9E%D1%81%D1%8C%D0%BC%D1%83%D1%88%D0%BA%D0%B0_(%D0%BF%D0%BE%D1%81%D1%91%D0%BB%D0%BE%D0%BA)&amp;action=edit&amp;redlink=1" \o "Осьмушка (посёлок) (страница отсутствует)" </w:instrText>
            </w:r>
            <w:r>
              <w:fldChar w:fldCharType="separate"/>
            </w:r>
            <w:r>
              <w:t>Осьмушка</w:t>
            </w:r>
            <w:r>
              <w:fldChar w:fldCharType="end"/>
            </w:r>
          </w:p>
        </w:tc>
        <w:tc>
          <w:tcPr>
            <w:tcW w:w="1701" w:type="dxa"/>
            <w:shd w:val="clear" w:color="auto" w:fill="auto"/>
          </w:tcPr>
          <w:p>
            <w:pPr>
              <w:jc w:val="center"/>
            </w:pPr>
            <w:r>
              <w:t>22</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"https://ru.wikipedia.org/wiki/%D0%A1%D0%B5%D0%B2%D0%B5%D1%80%D0%BD%D1%8B%D0%B5_%D0%9F%D0%B5%D1%87%D0%B8" \o "Северные Печи" </w:instrText>
            </w:r>
            <w:r>
              <w:fldChar w:fldCharType="separate"/>
            </w:r>
            <w:r>
              <w:t>Северные Печи</w:t>
            </w:r>
            <w:r>
              <w:fldChar w:fldCharType="end"/>
            </w:r>
          </w:p>
        </w:tc>
        <w:tc>
          <w:tcPr>
            <w:tcW w:w="1701" w:type="dxa"/>
            <w:shd w:val="clear" w:color="auto" w:fill="auto"/>
          </w:tcPr>
          <w:p>
            <w:pPr>
              <w:jc w:val="center"/>
            </w:pPr>
            <w:r>
              <w:t>1278</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r>
              <w:rPr>
                <w:sz w:val="22"/>
                <w:szCs w:val="22"/>
              </w:rPr>
              <w:t xml:space="preserve">Выездные культурно-досуговые мероприятия.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"https://ru.wikipedia.org/w/index.php?title=%D0%A1%D0%B5%D0%BB%D1%8F%D0%BD%D0%BA%D0%B8%D0%BD%D0%BE_(%D0%A7%D0%B5%D0%BB%D1%8F%D0%B1%D0%B8%D0%BD%D1%81%D0%BA%D0%B0%D1%8F_%D0%BE%D0%B1%D0%BB%D0%B0%D1%81%D1%82%D1%8C)&amp;action=edit&amp;redlink=1" \o "Селянкино (Челябинская область) (страница отсутствует)" </w:instrText>
            </w:r>
            <w:r>
              <w:fldChar w:fldCharType="separate"/>
            </w:r>
            <w:r>
              <w:t>Селянкино</w:t>
            </w:r>
            <w:r>
              <w:fldChar w:fldCharType="end"/>
            </w:r>
          </w:p>
        </w:tc>
        <w:tc>
          <w:tcPr>
            <w:tcW w:w="1701" w:type="dxa"/>
            <w:shd w:val="clear" w:color="auto" w:fill="auto"/>
          </w:tcPr>
          <w:p>
            <w:pPr>
              <w:jc w:val="center"/>
            </w:pPr>
            <w:r>
              <w:t>102</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"https://ru.wikipedia.org/wiki/%D0%A1%D0%BC%D0%BE%D1%80%D0%BE%D0%B4%D0%B8%D0%BD%D0%BA%D0%B0_(%D0%9C%D0%B8%D0%B0%D1%81%D1%81%D0%BA%D0%B8%D0%B9_%D0%B3%D0%BE%D1%80%D0%BE%D0%B4%D1%81%D0%BA%D0%BE%D0%B9_%D0%BE%D0%BA%D1%80%D1%83%D0%B3)" \o "Смородинка (Миасский городской округ)" </w:instrText>
            </w:r>
            <w:r>
              <w:fldChar w:fldCharType="separate"/>
            </w:r>
            <w:r>
              <w:t>Смородинка</w:t>
            </w:r>
            <w:r>
              <w:fldChar w:fldCharType="end"/>
            </w:r>
          </w:p>
        </w:tc>
        <w:tc>
          <w:tcPr>
            <w:tcW w:w="1701" w:type="dxa"/>
            <w:shd w:val="clear" w:color="auto" w:fill="auto"/>
          </w:tcPr>
          <w:p>
            <w:pPr>
              <w:jc w:val="center"/>
            </w:pPr>
            <w:r>
              <w:t>1391</w:t>
            </w:r>
          </w:p>
        </w:tc>
        <w:tc>
          <w:tcPr>
            <w:tcW w:w="1985" w:type="dxa"/>
            <w:shd w:val="clear" w:color="auto" w:fill="auto"/>
          </w:tcPr>
          <w:p>
            <w:pPr>
              <w:jc w:val="both"/>
              <w:rPr>
                <w:b/>
                <w:sz w:val="22"/>
                <w:szCs w:val="22"/>
              </w:rPr>
            </w:pP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"https://ru.wikipedia.org/wiki/%D0%A1%D1%8B%D1%80%D0%BE%D1%81%D1%82%D0%B0%D0%BD_(%D0%BF%D0%BE%D1%81%D1%91%D0%BB%D0%BE%D0%BA)" \o "Сыростан (посёлок)" </w:instrText>
            </w:r>
            <w:r>
              <w:fldChar w:fldCharType="separate"/>
            </w:r>
            <w:r>
              <w:t>Сыростан</w:t>
            </w:r>
            <w:r>
              <w:fldChar w:fldCharType="end"/>
            </w:r>
          </w:p>
        </w:tc>
        <w:tc>
          <w:tcPr>
            <w:tcW w:w="1701" w:type="dxa"/>
            <w:shd w:val="clear" w:color="auto" w:fill="auto"/>
          </w:tcPr>
          <w:p>
            <w:pPr>
              <w:jc w:val="center"/>
            </w:pPr>
            <w:r>
              <w:t>1110</w:t>
            </w:r>
          </w:p>
        </w:tc>
        <w:tc>
          <w:tcPr>
            <w:tcW w:w="1985" w:type="dxa"/>
            <w:shd w:val="clear" w:color="auto" w:fill="auto"/>
          </w:tcPr>
          <w:p>
            <w:pPr>
              <w:jc w:val="both"/>
              <w:rPr>
                <w:b/>
                <w:sz w:val="22"/>
                <w:szCs w:val="22"/>
              </w:rPr>
            </w:pP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"https://ru.wikipedia.org/wiki/%D0%A1%D1%8B%D1%80%D0%BE%D1%81%D1%82%D0%B0%D0%BD_(%D1%81%D0%B5%D0%BB%D0%BE)" \o "Сыростан (село)" </w:instrText>
            </w:r>
            <w:r>
              <w:fldChar w:fldCharType="separate"/>
            </w:r>
            <w:r>
              <w:t>Сыростан</w:t>
            </w:r>
            <w:r>
              <w:fldChar w:fldCharType="end"/>
            </w:r>
            <w:r>
              <w:t xml:space="preserve"> (ж/ст.)</w:t>
            </w:r>
          </w:p>
        </w:tc>
        <w:tc>
          <w:tcPr>
            <w:tcW w:w="1701" w:type="dxa"/>
            <w:shd w:val="clear" w:color="auto" w:fill="auto"/>
          </w:tcPr>
          <w:p>
            <w:pPr>
              <w:jc w:val="center"/>
            </w:pPr>
            <w:r>
              <w:t>224</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"https://ru.wikipedia.org/wiki/%D0%A2%D1%83%D1%80%D0%B3%D0%BE%D1%8F%D0%BA_(%D0%BF%D0%BE%D1%81%D1%91%D0%BB%D0%BE%D0%BA_%D0%B6%D0%B5%D0%BB%D0%B5%D0%B7%D0%BD%D0%BE%D0%B4%D0%BE%D1%80%D0%BE%D0%B6%D0%BD%D0%BE%D0%B9_%D1%81%D1%82%D0%B0%D0%BD%D1%86%D0%B8%D0%B8)" \o "Тургояк (посёлок железнодорожной станции)" </w:instrText>
            </w:r>
            <w:r>
              <w:fldChar w:fldCharType="separate"/>
            </w:r>
            <w:r>
              <w:t>Тургояк</w:t>
            </w:r>
            <w:r>
              <w:fldChar w:fldCharType="end"/>
            </w:r>
          </w:p>
        </w:tc>
        <w:tc>
          <w:tcPr>
            <w:tcW w:w="1701" w:type="dxa"/>
            <w:shd w:val="clear" w:color="auto" w:fill="auto"/>
          </w:tcPr>
          <w:p>
            <w:pPr>
              <w:jc w:val="center"/>
            </w:pPr>
            <w:r>
              <w:t>3586</w:t>
            </w:r>
          </w:p>
        </w:tc>
        <w:tc>
          <w:tcPr>
            <w:tcW w:w="1985" w:type="dxa"/>
            <w:shd w:val="clear" w:color="auto" w:fill="auto"/>
          </w:tcPr>
          <w:p>
            <w:pPr>
              <w:jc w:val="both"/>
              <w:rPr>
                <w:b/>
                <w:sz w:val="22"/>
                <w:szCs w:val="22"/>
              </w:rPr>
            </w:pP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"https://ru.wikipedia.org/wiki/%D0%A2%D1%83%D1%80%D0%B3%D0%BE%D1%8F%D0%BA_(%D0%BF%D0%BE%D1%81%D1%91%D0%BB%D0%BE%D0%BA)" \o "Тургояк (посёлок)" </w:instrText>
            </w:r>
            <w:r>
              <w:fldChar w:fldCharType="separate"/>
            </w:r>
            <w:r>
              <w:t>Тургояк</w:t>
            </w:r>
            <w:r>
              <w:fldChar w:fldCharType="end"/>
            </w:r>
            <w:r>
              <w:t xml:space="preserve"> ( ж/ст)</w:t>
            </w:r>
          </w:p>
        </w:tc>
        <w:tc>
          <w:tcPr>
            <w:tcW w:w="1701" w:type="dxa"/>
            <w:shd w:val="clear" w:color="auto" w:fill="auto"/>
          </w:tcPr>
          <w:p>
            <w:pPr>
              <w:jc w:val="center"/>
            </w:pPr>
            <w:r>
              <w:t>18</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"https://ru.wikipedia.org/wiki/%D0%A2%D1%8B%D0%B5%D0%BB%D0%B3%D0%B0_(%D0%BF%D0%BE%D1%81%D1%91%D0%BB%D0%BE%D0%BA)" \o "Тыелга (посёлок)" </w:instrText>
            </w:r>
            <w:r>
              <w:fldChar w:fldCharType="separate"/>
            </w:r>
            <w:r>
              <w:t>Тыелга</w:t>
            </w:r>
            <w:r>
              <w:fldChar w:fldCharType="end"/>
            </w:r>
          </w:p>
        </w:tc>
        <w:tc>
          <w:tcPr>
            <w:tcW w:w="1701" w:type="dxa"/>
            <w:shd w:val="clear" w:color="auto" w:fill="auto"/>
          </w:tcPr>
          <w:p>
            <w:pPr>
              <w:jc w:val="center"/>
            </w:pPr>
            <w:r>
              <w:t>370</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"https://ru.wikipedia.org/wiki/%D0%A3%D1%80%D0%B0%D0%BB-%D0%94%D0%B0%D1%87%D0%B0" \o "Урал-Дача" </w:instrText>
            </w:r>
            <w:r>
              <w:fldChar w:fldCharType="separate"/>
            </w:r>
            <w:r>
              <w:t>Урал-Дача</w:t>
            </w:r>
            <w:r>
              <w:fldChar w:fldCharType="end"/>
            </w:r>
          </w:p>
        </w:tc>
        <w:tc>
          <w:tcPr>
            <w:tcW w:w="1701" w:type="dxa"/>
            <w:shd w:val="clear" w:color="auto" w:fill="auto"/>
          </w:tcPr>
          <w:p>
            <w:pPr>
              <w:jc w:val="center"/>
            </w:pPr>
            <w:r>
              <w:t>774</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"https://ru.wikipedia.org/w/index.php?title=%D0%A3%D1%81%D1%82%D0%B8%D0%BD%D0%BE%D0%B2%D0%BE_(%D0%A7%D0%B5%D0%BB%D1%8F%D0%B1%D0%B8%D0%BD%D1%81%D0%BA%D0%B0%D1%8F_%D0%BE%D0%B1%D0%BB%D0%B0%D1%81%D1%82%D1%8C)&amp;action=edit&amp;redlink=1" \o "Устиново (Челябинская область) (страница отсутствует)" </w:instrText>
            </w:r>
            <w:r>
              <w:fldChar w:fldCharType="separate"/>
            </w:r>
            <w:r>
              <w:t>Устиново</w:t>
            </w:r>
            <w:r>
              <w:fldChar w:fldCharType="end"/>
            </w:r>
          </w:p>
        </w:tc>
        <w:tc>
          <w:tcPr>
            <w:tcW w:w="1701" w:type="dxa"/>
            <w:shd w:val="clear" w:color="auto" w:fill="auto"/>
          </w:tcPr>
          <w:p>
            <w:pPr>
              <w:jc w:val="center"/>
            </w:pPr>
            <w:r>
              <w:t>47</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sz w:val="22"/>
                <w:szCs w:val="22"/>
              </w:rPr>
            </w:pPr>
            <w:r>
              <w:rPr>
                <w:sz w:val="22"/>
                <w:szCs w:val="22"/>
              </w:rPr>
              <w:t>Выездные культурно-досуговые мероприятия. Библиотечный пункт выдачи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"https://ru.wikipedia.org/wiki/%D0%A5%D1%80%D0%B5%D0%B1%D0%B5%D1%82_(%D0%BF%D0%BE%D1%81%D1%91%D0%BB%D0%BE%D0%BA)" \o "Хребет (посёлок)" </w:instrText>
            </w:r>
            <w:r>
              <w:fldChar w:fldCharType="separate"/>
            </w:r>
            <w:r>
              <w:t>Хребет</w:t>
            </w:r>
            <w:r>
              <w:fldChar w:fldCharType="end"/>
            </w:r>
          </w:p>
        </w:tc>
        <w:tc>
          <w:tcPr>
            <w:tcW w:w="1701" w:type="dxa"/>
            <w:shd w:val="clear" w:color="auto" w:fill="auto"/>
          </w:tcPr>
          <w:p>
            <w:pPr>
              <w:jc w:val="center"/>
            </w:pPr>
            <w:r>
              <w:t>4</w:t>
            </w:r>
          </w:p>
        </w:tc>
        <w:tc>
          <w:tcPr>
            <w:tcW w:w="1985" w:type="dxa"/>
            <w:shd w:val="clear" w:color="auto" w:fill="auto"/>
          </w:tcPr>
          <w:p>
            <w:pPr>
              <w:jc w:val="both"/>
              <w:rPr>
                <w:b/>
                <w:sz w:val="22"/>
                <w:szCs w:val="22"/>
              </w:rPr>
            </w:pPr>
            <w:r>
              <w:rPr>
                <w:sz w:val="22"/>
                <w:szCs w:val="22"/>
              </w:rPr>
              <w:t>КДУ, библиотека</w:t>
            </w:r>
          </w:p>
        </w:tc>
        <w:tc>
          <w:tcPr>
            <w:tcW w:w="3402" w:type="dxa"/>
            <w:shd w:val="clear" w:color="auto" w:fill="auto"/>
          </w:tcPr>
          <w:p>
            <w:pPr>
              <w:jc w:val="both"/>
              <w:rPr>
                <w:b/>
                <w:sz w:val="22"/>
                <w:szCs w:val="22"/>
              </w:rPr>
            </w:pPr>
            <w:r>
              <w:rPr>
                <w:sz w:val="22"/>
                <w:szCs w:val="22"/>
              </w:rPr>
              <w:t xml:space="preserve">Выездные культурно-досуговые мероприятия.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shd w:val="clear" w:color="auto" w:fill="auto"/>
            <w:vAlign w:val="center"/>
          </w:tcPr>
          <w:p>
            <w:r>
              <w:fldChar w:fldCharType="begin"/>
            </w:r>
            <w:r>
              <w:instrText xml:space="preserve"> HYPERLINK "https://ru.wikipedia.org/wiki/%D0%A7%D0%B5%D1%80%D0%BD%D0%BE%D0%B2%D1%81%D0%BA%D0%BE%D0%B5_(%D0%A7%D0%B5%D0%BB%D1%8F%D0%B1%D0%B8%D0%BD%D1%81%D0%BA%D0%B0%D1%8F_%D0%BE%D0%B1%D0%BB%D0%B0%D1%81%D1%82%D1%8C)" \o "Черновское (Челябинская область)" </w:instrText>
            </w:r>
            <w:r>
              <w:fldChar w:fldCharType="separate"/>
            </w:r>
            <w:r>
              <w:t>Черновское</w:t>
            </w:r>
            <w:r>
              <w:fldChar w:fldCharType="end"/>
            </w:r>
          </w:p>
        </w:tc>
        <w:tc>
          <w:tcPr>
            <w:tcW w:w="1701" w:type="dxa"/>
            <w:shd w:val="clear" w:color="auto" w:fill="auto"/>
          </w:tcPr>
          <w:p>
            <w:pPr>
              <w:jc w:val="center"/>
            </w:pPr>
            <w:r>
              <w:t>1499</w:t>
            </w:r>
          </w:p>
        </w:tc>
        <w:tc>
          <w:tcPr>
            <w:tcW w:w="1985" w:type="dxa"/>
            <w:shd w:val="clear" w:color="auto" w:fill="auto"/>
          </w:tcPr>
          <w:p>
            <w:pPr>
              <w:jc w:val="both"/>
              <w:rPr>
                <w:b/>
                <w:sz w:val="22"/>
                <w:szCs w:val="22"/>
              </w:rPr>
            </w:pPr>
          </w:p>
        </w:tc>
        <w:tc>
          <w:tcPr>
            <w:tcW w:w="3402" w:type="dxa"/>
            <w:shd w:val="clear" w:color="auto" w:fill="auto"/>
          </w:tcPr>
          <w:p>
            <w:pPr>
              <w:jc w:val="both"/>
              <w:rPr>
                <w:b/>
                <w:sz w:val="22"/>
                <w:szCs w:val="22"/>
              </w:rPr>
            </w:pPr>
          </w:p>
        </w:tc>
      </w:tr>
    </w:tbl>
    <w:p>
      <w:pPr>
        <w:jc w:val="both"/>
      </w:pPr>
    </w:p>
    <w:p>
      <w:pPr>
        <w:jc w:val="center"/>
        <w:rPr>
          <w:b/>
        </w:rPr>
      </w:pPr>
      <w:r>
        <w:t>2.</w:t>
      </w:r>
      <w:r>
        <w:rPr>
          <w:b/>
        </w:rPr>
        <w:t xml:space="preserve">Система управления и методического обеспечения деятельности </w:t>
      </w:r>
    </w:p>
    <w:p>
      <w:pPr>
        <w:jc w:val="center"/>
      </w:pPr>
      <w:r>
        <w:rPr>
          <w:b/>
        </w:rPr>
        <w:t>учреждениями культуры Миасского городского округа</w:t>
      </w:r>
    </w:p>
    <w:p>
      <w:pPr>
        <w:ind w:left="357"/>
        <w:jc w:val="both"/>
      </w:pPr>
      <w:r>
        <w:t xml:space="preserve">     Специализированного методического учреждения в МГО нет. </w:t>
      </w:r>
    </w:p>
    <w:p>
      <w:pPr>
        <w:pStyle w:val="49"/>
        <w:widowControl/>
        <w:spacing w:line="240" w:lineRule="auto"/>
        <w:ind w:firstLine="0"/>
        <w:rPr>
          <w:rFonts w:ascii="Times New Roman" w:hAnsi="Times New Roman" w:cs="Times New Roman"/>
          <w:i/>
          <w:u w:val="single"/>
        </w:rPr>
      </w:pPr>
      <w:r>
        <w:rPr>
          <w:rFonts w:ascii="Times New Roman" w:hAnsi="Times New Roman" w:cs="Times New Roman"/>
          <w:i/>
          <w:u w:val="single"/>
        </w:rPr>
        <w:t>Методическая работа осуществляется учреждениями по направлениям деятельности:</w:t>
      </w:r>
    </w:p>
    <w:p>
      <w:pPr>
        <w:numPr>
          <w:ilvl w:val="0"/>
          <w:numId w:val="2"/>
        </w:numPr>
        <w:tabs>
          <w:tab w:val="left" w:pos="993"/>
        </w:tabs>
        <w:ind w:left="0" w:firstLine="709"/>
        <w:jc w:val="both"/>
      </w:pPr>
      <w:r>
        <w:t xml:space="preserve">Специалисты Методического отдела МКУ «ЦБС» осуществляют работу, способствующую совершенствованию деятельности всей Централизованной библиотечной системы:  разработка и обеспечение реализации основных направлений развития библиотек на  территории округа, анализ и обобщение опыта их работы филиалов ЦБС и коллег из других территорий, внедрение передового опыта в работу сети, организация  повышения квалификации библиотекарей. </w:t>
      </w:r>
    </w:p>
    <w:p>
      <w:pPr>
        <w:tabs>
          <w:tab w:val="left" w:pos="993"/>
        </w:tabs>
        <w:ind w:firstLine="709"/>
        <w:jc w:val="both"/>
      </w:pPr>
      <w:r>
        <w:t>2) Методическое сопровождение деятельности сельских учреждений культуры (организационно-методическая помощь  в подготовке и проведении мероприятий, организации текущей деятельности) осуществляют гордские культурно-досуговые учреждения.</w:t>
      </w:r>
      <w:r>
        <w:tab/>
      </w:r>
    </w:p>
    <w:p>
      <w:pPr>
        <w:pStyle w:val="49"/>
        <w:widowControl/>
        <w:tabs>
          <w:tab w:val="left" w:pos="993"/>
        </w:tabs>
        <w:spacing w:line="240" w:lineRule="auto"/>
        <w:ind w:firstLine="709"/>
        <w:rPr>
          <w:rFonts w:ascii="Times New Roman" w:hAnsi="Times New Roman" w:cs="Times New Roman"/>
        </w:rPr>
      </w:pPr>
      <w:r>
        <w:rPr>
          <w:rFonts w:ascii="Times New Roman" w:hAnsi="Times New Roman" w:cs="Times New Roman"/>
        </w:rPr>
        <w:t>3) Методическую деятельность школ искусств осуществляет городское методическое объединение .</w:t>
      </w:r>
    </w:p>
    <w:p>
      <w:pPr>
        <w:pStyle w:val="49"/>
        <w:widowControl/>
        <w:tabs>
          <w:tab w:val="left" w:pos="709"/>
          <w:tab w:val="left" w:pos="993"/>
        </w:tabs>
        <w:spacing w:line="240" w:lineRule="auto"/>
        <w:ind w:firstLine="709"/>
        <w:rPr>
          <w:rFonts w:ascii="Times New Roman" w:hAnsi="Times New Roman" w:cs="Times New Roman"/>
        </w:rPr>
      </w:pPr>
      <w:r>
        <w:rPr>
          <w:rFonts w:ascii="Times New Roman" w:hAnsi="Times New Roman" w:cs="Times New Roman"/>
        </w:rPr>
        <w:t>4) Методическую деятельность  во взаимодействии с мастерами декоративно-прикладного творчества, художниками округа осуществляют МКУ «Дом народного творчества».</w:t>
      </w:r>
    </w:p>
    <w:p>
      <w:pPr>
        <w:tabs>
          <w:tab w:val="left" w:pos="0"/>
        </w:tabs>
        <w:ind w:firstLine="720"/>
        <w:jc w:val="center"/>
        <w:rPr>
          <w:b/>
        </w:rPr>
      </w:pPr>
      <w:r>
        <w:rPr>
          <w:b/>
        </w:rPr>
        <w:t>3.Взаимодействие с главами городских/сельских  поселений (при наличии) в вопросах обеспечения населения культурными услугами: проблемы, пути решения.</w:t>
      </w:r>
    </w:p>
    <w:p>
      <w:pPr>
        <w:tabs>
          <w:tab w:val="left" w:pos="0"/>
        </w:tabs>
        <w:ind w:firstLine="720"/>
        <w:jc w:val="center"/>
        <w:rPr>
          <w:b/>
        </w:rPr>
      </w:pPr>
    </w:p>
    <w:p>
      <w:pPr>
        <w:ind w:firstLine="709"/>
        <w:jc w:val="center"/>
        <w:rPr>
          <w:b/>
        </w:rPr>
      </w:pPr>
      <w:r>
        <w:rPr>
          <w:b/>
        </w:rPr>
        <w:t xml:space="preserve">4.Вопросы культуры, рассмотренные в органах власти </w:t>
      </w:r>
    </w:p>
    <w:p>
      <w:pPr>
        <w:ind w:firstLine="709"/>
        <w:jc w:val="center"/>
      </w:pPr>
      <w:r>
        <w:rPr>
          <w:b/>
        </w:rPr>
        <w:t xml:space="preserve">муниципальных образований в 2021 году </w:t>
      </w:r>
    </w:p>
    <w:p>
      <w:pPr>
        <w:tabs>
          <w:tab w:val="left" w:pos="709"/>
        </w:tabs>
        <w:jc w:val="both"/>
        <w:rPr>
          <w:i/>
          <w:u w:val="single"/>
        </w:rPr>
      </w:pPr>
      <w:r>
        <w:rPr>
          <w:i/>
          <w:u w:val="single"/>
        </w:rPr>
        <w:t xml:space="preserve">На уровне Администрации МГО рассматривались следующие вопросы: </w:t>
      </w:r>
    </w:p>
    <w:p>
      <w:pPr>
        <w:tabs>
          <w:tab w:val="left" w:pos="709"/>
        </w:tabs>
        <w:ind w:left="1069" w:hanging="360"/>
        <w:jc w:val="both"/>
      </w:pPr>
      <w:r>
        <w:t>- Реализация мероприятий муниципальной программы «Развитие культуры в МГО»;</w:t>
      </w:r>
    </w:p>
    <w:p>
      <w:pPr>
        <w:tabs>
          <w:tab w:val="left" w:pos="709"/>
        </w:tabs>
        <w:ind w:left="1069" w:hanging="360"/>
        <w:jc w:val="both"/>
      </w:pPr>
      <w:r>
        <w:t xml:space="preserve">- проведение общегородских культурно-массовых мероприятий </w:t>
      </w:r>
    </w:p>
    <w:p>
      <w:pPr>
        <w:tabs>
          <w:tab w:val="left" w:pos="709"/>
        </w:tabs>
        <w:ind w:left="1069" w:hanging="360"/>
        <w:jc w:val="both"/>
      </w:pPr>
      <w:r>
        <w:t>- работа межведомственных комиссий:</w:t>
      </w:r>
    </w:p>
    <w:p>
      <w:pPr>
        <w:tabs>
          <w:tab w:val="left" w:pos="993"/>
        </w:tabs>
        <w:ind w:left="709"/>
        <w:jc w:val="both"/>
      </w:pPr>
      <w:r>
        <w:t>- по проведению культурно-массовых мероприятий на территории МГО,</w:t>
      </w:r>
    </w:p>
    <w:p>
      <w:pPr>
        <w:ind w:firstLine="709"/>
      </w:pPr>
      <w:r>
        <w:t>- по делам несовершеннолетних. Доклад « О деятельности органов управления культуры по организации профилактики ранней химической зависимости (наркомании, токсикомании, алкоголизма и табакокурения);</w:t>
      </w:r>
    </w:p>
    <w:p>
      <w:pPr>
        <w:tabs>
          <w:tab w:val="left" w:pos="993"/>
        </w:tabs>
        <w:ind w:firstLine="709"/>
        <w:jc w:val="both"/>
      </w:pPr>
      <w:r>
        <w:t xml:space="preserve"> - развитию туризма в МГО,</w:t>
      </w:r>
    </w:p>
    <w:p>
      <w:pPr>
        <w:tabs>
          <w:tab w:val="left" w:pos="851"/>
          <w:tab w:val="left" w:pos="993"/>
        </w:tabs>
        <w:ind w:firstLine="709"/>
        <w:jc w:val="both"/>
      </w:pPr>
      <w:r>
        <w:t>- антитеррористической защищённости. Доклад «О противодействии распространению экстремистских материалов в сети Интернет, а также контент - фильтрации в учреждениях культуры»,</w:t>
      </w:r>
    </w:p>
    <w:p>
      <w:pPr>
        <w:tabs>
          <w:tab w:val="left" w:pos="993"/>
        </w:tabs>
        <w:ind w:firstLine="709"/>
        <w:jc w:val="both"/>
      </w:pPr>
      <w:r>
        <w:t>- решению вопросов здравоохранения,</w:t>
      </w:r>
    </w:p>
    <w:p>
      <w:pPr>
        <w:ind w:firstLine="709"/>
        <w:jc w:val="both"/>
      </w:pPr>
      <w:r>
        <w:t>-  вопросы в рамках компетенции при проведении мероприятий по ГОЧС. Доклад «Обеспечение пожарной безопасности   в муниципальных учреждениях культуры»</w:t>
      </w:r>
    </w:p>
    <w:p>
      <w:pPr>
        <w:tabs>
          <w:tab w:val="left" w:pos="426"/>
        </w:tabs>
        <w:jc w:val="both"/>
        <w:rPr>
          <w:u w:val="single"/>
        </w:rPr>
      </w:pPr>
      <w:r>
        <w:rPr>
          <w:i/>
          <w:u w:val="single"/>
        </w:rPr>
        <w:t>На уровне Собрания депутатов МГО рассматривались вопросы</w:t>
      </w:r>
      <w:r>
        <w:rPr>
          <w:u w:val="single"/>
        </w:rPr>
        <w:t>:</w:t>
      </w:r>
    </w:p>
    <w:p>
      <w:pPr>
        <w:pStyle w:val="57"/>
        <w:numPr>
          <w:ilvl w:val="0"/>
          <w:numId w:val="3"/>
        </w:numPr>
        <w:tabs>
          <w:tab w:val="left" w:pos="851"/>
          <w:tab w:val="left" w:pos="993"/>
        </w:tabs>
        <w:ind w:left="0" w:firstLine="709"/>
        <w:contextualSpacing/>
        <w:jc w:val="both"/>
        <w:rPr>
          <w:rFonts w:ascii="Times New Roman" w:hAnsi="Times New Roman" w:cs="Times New Roman"/>
        </w:rPr>
      </w:pPr>
      <w:r>
        <w:rPr>
          <w:rFonts w:ascii="Times New Roman" w:hAnsi="Times New Roman" w:cs="Times New Roman"/>
        </w:rPr>
        <w:t>.О ходе исполнения муниципальной программы МГО « Развитие культуры в Миасском городском округе» (по итогам 2020 г. и о мероприятиях 2021 г.).</w:t>
      </w:r>
    </w:p>
    <w:p>
      <w:pPr>
        <w:pStyle w:val="57"/>
        <w:numPr>
          <w:ilvl w:val="0"/>
          <w:numId w:val="3"/>
        </w:numPr>
        <w:tabs>
          <w:tab w:val="left" w:pos="851"/>
        </w:tabs>
        <w:ind w:left="0" w:firstLine="709"/>
        <w:jc w:val="both"/>
        <w:rPr>
          <w:rFonts w:ascii="Times New Roman" w:hAnsi="Times New Roman" w:cs="Times New Roman"/>
        </w:rPr>
      </w:pPr>
      <w:r>
        <w:rPr>
          <w:rFonts w:ascii="Times New Roman" w:hAnsi="Times New Roman" w:cs="Times New Roman"/>
        </w:rPr>
        <w:t>.О практике применения Методических рекомендаций по развитию сети организаций культуры МГО и обеспеченности населения услугами организаций культуры МГО (постановление Администрации МГО от 23.04.2018 г. № 2233).</w:t>
      </w:r>
    </w:p>
    <w:p>
      <w:pPr>
        <w:pStyle w:val="57"/>
        <w:numPr>
          <w:ilvl w:val="0"/>
          <w:numId w:val="3"/>
        </w:numPr>
        <w:tabs>
          <w:tab w:val="left" w:pos="851"/>
        </w:tabs>
        <w:ind w:left="0" w:firstLine="709"/>
        <w:jc w:val="both"/>
        <w:rPr>
          <w:rFonts w:ascii="Times New Roman" w:hAnsi="Times New Roman" w:cs="Times New Roman"/>
          <w:bCs/>
        </w:rPr>
      </w:pPr>
      <w:r>
        <w:rPr>
          <w:rFonts w:ascii="Times New Roman" w:hAnsi="Times New Roman" w:cs="Times New Roman"/>
          <w:bCs/>
        </w:rPr>
        <w:t xml:space="preserve">. «Исполнение муниципальной программы Миасского городского округа «Сохранение, использование и популяризация историко-культурного наследия и объектов культурного наследия (памятников истории и культуры), находящихся в собственности Миасского городского округа ». </w:t>
      </w:r>
    </w:p>
    <w:p>
      <w:pPr>
        <w:pStyle w:val="57"/>
        <w:numPr>
          <w:ilvl w:val="0"/>
          <w:numId w:val="3"/>
        </w:numPr>
        <w:tabs>
          <w:tab w:val="left" w:pos="426"/>
          <w:tab w:val="left" w:pos="851"/>
        </w:tabs>
        <w:ind w:left="0" w:firstLine="709"/>
        <w:jc w:val="both"/>
        <w:rPr>
          <w:rFonts w:ascii="Times New Roman" w:hAnsi="Times New Roman" w:cs="Times New Roman"/>
        </w:rPr>
      </w:pPr>
      <w:r>
        <w:rPr>
          <w:rFonts w:ascii="Times New Roman" w:hAnsi="Times New Roman" w:cs="Times New Roman"/>
        </w:rPr>
        <w:t xml:space="preserve">. Разработка и утверждение бюджета на 2022 год, уточнение бюджета 2021 год и плановый период до 2024 г.; </w:t>
      </w:r>
    </w:p>
    <w:p>
      <w:pPr>
        <w:pStyle w:val="57"/>
        <w:numPr>
          <w:ilvl w:val="0"/>
          <w:numId w:val="3"/>
        </w:numPr>
        <w:tabs>
          <w:tab w:val="left" w:pos="426"/>
          <w:tab w:val="left" w:pos="851"/>
        </w:tabs>
        <w:ind w:left="0" w:firstLine="709"/>
        <w:jc w:val="both"/>
        <w:rPr>
          <w:rFonts w:ascii="Times New Roman" w:hAnsi="Times New Roman" w:cs="Times New Roman"/>
        </w:rPr>
      </w:pPr>
      <w:r>
        <w:rPr>
          <w:rFonts w:ascii="Times New Roman" w:hAnsi="Times New Roman" w:cs="Times New Roman"/>
        </w:rPr>
        <w:t xml:space="preserve">.Внесение изменений в «Положение об оказании платных услуг учреждениями культуры МГО», «Положение об оплате труда», о награждении сотрудников и другие вопросы. </w:t>
      </w:r>
      <w:r>
        <w:rPr>
          <w:rFonts w:ascii="Times New Roman" w:hAnsi="Times New Roman" w:cs="Times New Roman"/>
          <w:color w:val="FF0000"/>
        </w:rPr>
        <w:t xml:space="preserve"> </w:t>
      </w:r>
    </w:p>
    <w:p>
      <w:pPr>
        <w:pStyle w:val="57"/>
        <w:numPr>
          <w:ilvl w:val="0"/>
          <w:numId w:val="3"/>
        </w:numPr>
        <w:tabs>
          <w:tab w:val="left" w:pos="851"/>
        </w:tabs>
        <w:ind w:left="0" w:right="-2" w:firstLine="709"/>
        <w:jc w:val="both"/>
        <w:rPr>
          <w:rFonts w:ascii="Times New Roman" w:hAnsi="Times New Roman" w:cs="Times New Roman"/>
        </w:rPr>
      </w:pPr>
      <w:r>
        <w:rPr>
          <w:rFonts w:ascii="Times New Roman" w:hAnsi="Times New Roman" w:cs="Times New Roman"/>
        </w:rPr>
        <w:t xml:space="preserve"> .«Об утверждении Положения «О порядке  предоставления платных услуг, платных образовательных услуг муниципальными учреждениями, подведомственными Управлению культуры Администрации Миасского городского округа»</w:t>
      </w:r>
    </w:p>
    <w:p>
      <w:pPr>
        <w:pStyle w:val="57"/>
        <w:numPr>
          <w:ilvl w:val="0"/>
          <w:numId w:val="3"/>
        </w:numPr>
        <w:tabs>
          <w:tab w:val="left" w:pos="851"/>
        </w:tabs>
        <w:ind w:left="0" w:right="-2" w:firstLine="709"/>
        <w:jc w:val="both"/>
        <w:rPr>
          <w:rFonts w:ascii="Times New Roman" w:hAnsi="Times New Roman" w:cs="Times New Roman"/>
        </w:rPr>
      </w:pPr>
      <w:r>
        <w:rPr>
          <w:rFonts w:ascii="Times New Roman" w:hAnsi="Times New Roman" w:cs="Times New Roman"/>
        </w:rPr>
        <w:t>. О внесении изменений в расходные обязательства.</w:t>
      </w:r>
    </w:p>
    <w:p>
      <w:pPr>
        <w:pStyle w:val="317"/>
        <w:tabs>
          <w:tab w:val="left" w:pos="851"/>
        </w:tabs>
        <w:autoSpaceDE w:val="0"/>
        <w:autoSpaceDN w:val="0"/>
        <w:adjustRightInd w:val="0"/>
        <w:spacing w:before="0" w:beforeAutospacing="0" w:after="0" w:afterAutospacing="0"/>
        <w:ind w:firstLine="709"/>
        <w:jc w:val="both"/>
      </w:pPr>
      <w:r>
        <w:t>В результате рассмотрения вопросов по отрасли на уровне представительного и исполнительного органа муниципалитета, были приняты решения:</w:t>
      </w:r>
    </w:p>
    <w:p>
      <w:pPr>
        <w:pStyle w:val="317"/>
        <w:tabs>
          <w:tab w:val="left" w:pos="851"/>
        </w:tabs>
        <w:autoSpaceDE w:val="0"/>
        <w:autoSpaceDN w:val="0"/>
        <w:adjustRightInd w:val="0"/>
        <w:spacing w:before="0" w:beforeAutospacing="0" w:after="0" w:afterAutospacing="0"/>
        <w:ind w:firstLine="709"/>
        <w:jc w:val="both"/>
      </w:pPr>
      <w:r>
        <w:t>- о выделении дополнительных средств учреждениям отрасли «культура» на проведение ремонтных работ,аварийных работ, меропряитий, направленных на безопасность;</w:t>
      </w:r>
    </w:p>
    <w:p>
      <w:pPr>
        <w:pStyle w:val="317"/>
        <w:tabs>
          <w:tab w:val="left" w:pos="851"/>
        </w:tabs>
        <w:autoSpaceDE w:val="0"/>
        <w:autoSpaceDN w:val="0"/>
        <w:adjustRightInd w:val="0"/>
        <w:spacing w:before="0" w:beforeAutospacing="0" w:after="0" w:afterAutospacing="0"/>
        <w:ind w:firstLine="709"/>
        <w:jc w:val="both"/>
      </w:pPr>
      <w:r>
        <w:t>- находится в проработке вопрос о выделении дополнительных помещений для культурно-досуговой деятельности в п.Миасс-2;</w:t>
      </w:r>
    </w:p>
    <w:p>
      <w:pPr>
        <w:pStyle w:val="317"/>
        <w:tabs>
          <w:tab w:val="left" w:pos="851"/>
        </w:tabs>
        <w:autoSpaceDE w:val="0"/>
        <w:autoSpaceDN w:val="0"/>
        <w:adjustRightInd w:val="0"/>
        <w:spacing w:before="0" w:beforeAutospacing="0" w:after="0" w:afterAutospacing="0"/>
        <w:ind w:firstLine="709"/>
        <w:jc w:val="both"/>
      </w:pPr>
      <w:r>
        <w:t>- находится в проработке вопрос о выделении дополнительных помещений МБУ ДО «ДШИ№1»;</w:t>
      </w:r>
    </w:p>
    <w:p>
      <w:pPr>
        <w:pStyle w:val="317"/>
        <w:tabs>
          <w:tab w:val="left" w:pos="851"/>
        </w:tabs>
        <w:autoSpaceDE w:val="0"/>
        <w:autoSpaceDN w:val="0"/>
        <w:adjustRightInd w:val="0"/>
        <w:spacing w:before="0" w:beforeAutospacing="0" w:after="0" w:afterAutospacing="0"/>
        <w:ind w:firstLine="709"/>
        <w:jc w:val="both"/>
      </w:pPr>
      <w:r>
        <w:t>- перераспределены функциональные полномочия отраслевого органа, касающиеся объектов культурного наследия.</w:t>
      </w:r>
    </w:p>
    <w:p>
      <w:pPr>
        <w:pStyle w:val="317"/>
        <w:tabs>
          <w:tab w:val="left" w:pos="851"/>
        </w:tabs>
        <w:autoSpaceDE w:val="0"/>
        <w:autoSpaceDN w:val="0"/>
        <w:adjustRightInd w:val="0"/>
        <w:spacing w:before="0" w:beforeAutospacing="0" w:after="0" w:afterAutospacing="0"/>
        <w:ind w:firstLine="709"/>
        <w:jc w:val="both"/>
      </w:pPr>
    </w:p>
    <w:p>
      <w:pPr>
        <w:ind w:firstLine="709"/>
        <w:jc w:val="center"/>
        <w:rPr>
          <w:b/>
        </w:rPr>
      </w:pPr>
      <w:r>
        <w:rPr>
          <w:b/>
        </w:rPr>
        <w:t>5.Перечень муниципальных программ по культуре в Миасском городском округе.</w:t>
      </w:r>
    </w:p>
    <w:p>
      <w:pPr>
        <w:tabs>
          <w:tab w:val="left" w:pos="0"/>
        </w:tabs>
        <w:jc w:val="both"/>
      </w:pPr>
      <w:r>
        <w:tab/>
      </w:r>
      <w:r>
        <w:t>Содержание, деятельность и развитие учреждений отрасли культуры в Миасском городском округе осуществляется методом программно целевого финансирования.</w:t>
      </w:r>
    </w:p>
    <w:p>
      <w:pPr>
        <w:ind w:firstLine="709"/>
        <w:jc w:val="both"/>
      </w:pPr>
      <w:r>
        <w:t>На территории Миасского городского округа утверждена муниципальная программа «Развитие культуры в МГО», предусматривающая реализацию комплекса взаимоувязанных мероприятий по приоритетным направлениям развития отрасли.</w:t>
      </w:r>
    </w:p>
    <w:p>
      <w:pPr>
        <w:ind w:firstLine="708"/>
        <w:jc w:val="both"/>
      </w:pPr>
      <w:r>
        <w:t>Программа включает следующие подпрограммы:</w:t>
      </w:r>
    </w:p>
    <w:p>
      <w:pPr>
        <w:numPr>
          <w:ilvl w:val="0"/>
          <w:numId w:val="4"/>
        </w:numPr>
        <w:tabs>
          <w:tab w:val="left" w:pos="0"/>
        </w:tabs>
        <w:ind w:left="426"/>
        <w:jc w:val="both"/>
      </w:pPr>
      <w:r>
        <w:t>Сохранение и развитие культурно-досуговой сферы.</w:t>
      </w:r>
    </w:p>
    <w:p>
      <w:pPr>
        <w:numPr>
          <w:ilvl w:val="0"/>
          <w:numId w:val="4"/>
        </w:numPr>
        <w:tabs>
          <w:tab w:val="left" w:pos="0"/>
        </w:tabs>
        <w:ind w:left="426"/>
        <w:jc w:val="both"/>
      </w:pPr>
      <w:r>
        <w:t>Развитие художественного образования.</w:t>
      </w:r>
    </w:p>
    <w:p>
      <w:pPr>
        <w:numPr>
          <w:ilvl w:val="0"/>
          <w:numId w:val="4"/>
        </w:numPr>
        <w:tabs>
          <w:tab w:val="left" w:pos="0"/>
        </w:tabs>
        <w:ind w:left="426"/>
        <w:jc w:val="both"/>
      </w:pPr>
      <w:r>
        <w:t>Организация библиотечного обслуживания населения.</w:t>
      </w:r>
    </w:p>
    <w:p>
      <w:pPr>
        <w:numPr>
          <w:ilvl w:val="0"/>
          <w:numId w:val="4"/>
        </w:numPr>
        <w:tabs>
          <w:tab w:val="left" w:pos="0"/>
        </w:tabs>
        <w:ind w:left="426"/>
        <w:jc w:val="both"/>
      </w:pPr>
      <w:r>
        <w:t>Организация деятельности городского краеведческого музея.</w:t>
      </w:r>
    </w:p>
    <w:p>
      <w:pPr>
        <w:numPr>
          <w:ilvl w:val="0"/>
          <w:numId w:val="4"/>
        </w:numPr>
        <w:tabs>
          <w:tab w:val="left" w:pos="0"/>
        </w:tabs>
        <w:ind w:left="426" w:right="-369"/>
        <w:jc w:val="both"/>
      </w:pPr>
      <w:r>
        <w:t>Сохранение, использование и популяризация объектов культурного наследия.</w:t>
      </w:r>
    </w:p>
    <w:p>
      <w:pPr>
        <w:numPr>
          <w:ilvl w:val="0"/>
          <w:numId w:val="4"/>
        </w:numPr>
        <w:tabs>
          <w:tab w:val="left" w:pos="0"/>
        </w:tabs>
        <w:ind w:left="426"/>
        <w:jc w:val="both"/>
      </w:pPr>
      <w:r>
        <w:t>Культура. Искусство. Творчество.</w:t>
      </w:r>
    </w:p>
    <w:p>
      <w:pPr>
        <w:numPr>
          <w:ilvl w:val="0"/>
          <w:numId w:val="4"/>
        </w:numPr>
        <w:tabs>
          <w:tab w:val="left" w:pos="0"/>
        </w:tabs>
        <w:ind w:left="426"/>
        <w:jc w:val="both"/>
      </w:pPr>
      <w:r>
        <w:t>Укрепление материально-технической базы учреждений культуры.</w:t>
      </w:r>
    </w:p>
    <w:p>
      <w:pPr>
        <w:numPr>
          <w:ilvl w:val="0"/>
          <w:numId w:val="4"/>
        </w:numPr>
        <w:tabs>
          <w:tab w:val="left" w:pos="0"/>
        </w:tabs>
        <w:ind w:left="426"/>
        <w:jc w:val="both"/>
      </w:pPr>
      <w:r>
        <w:t>Организация и осуществление деятельности в области культуры.</w:t>
      </w:r>
    </w:p>
    <w:p>
      <w:pPr>
        <w:ind w:firstLine="709"/>
        <w:jc w:val="both"/>
        <w:rPr>
          <w:rFonts w:eastAsia="Calibri"/>
        </w:rPr>
      </w:pPr>
      <w:r>
        <w:t>Главным результатом реализации Программы является</w:t>
      </w:r>
      <w:r>
        <w:rPr>
          <w:rFonts w:eastAsia="Calibri"/>
        </w:rPr>
        <w:t xml:space="preserve"> создание благоприятных условий для формирования духовно-нравственных и культурно-ценностных ориентиров населения округа посредством развития сферы культуры.</w:t>
      </w:r>
    </w:p>
    <w:p>
      <w:pPr>
        <w:ind w:firstLine="709"/>
        <w:jc w:val="both"/>
        <w:rPr>
          <w:rFonts w:eastAsia="Calibri"/>
        </w:rPr>
      </w:pPr>
      <w:r>
        <w:rPr>
          <w:rFonts w:eastAsia="Calibri"/>
        </w:rPr>
        <w:t xml:space="preserve"> Управление культуры АМГО является соисполнителем муниципальных программ:</w:t>
      </w:r>
    </w:p>
    <w:p>
      <w:pPr>
        <w:numPr>
          <w:ilvl w:val="0"/>
          <w:numId w:val="5"/>
        </w:numPr>
        <w:tabs>
          <w:tab w:val="left" w:pos="993"/>
        </w:tabs>
        <w:autoSpaceDE w:val="0"/>
        <w:autoSpaceDN w:val="0"/>
        <w:adjustRightInd w:val="0"/>
        <w:ind w:left="0" w:firstLine="709"/>
        <w:jc w:val="both"/>
        <w:rPr>
          <w:color w:val="000000"/>
        </w:rPr>
      </w:pPr>
      <w:r>
        <w:rPr>
          <w:color w:val="000000"/>
        </w:rPr>
        <w:t>«Социальная защита населения Миасского городского округа на 2020 – 2022 годы» (подпрограмма «Доступная среда»,</w:t>
      </w:r>
      <w:r>
        <w:rPr>
          <w:rFonts w:eastAsia="+mn-ea"/>
          <w:color w:val="000000"/>
          <w:kern w:val="24"/>
        </w:rPr>
        <w:t xml:space="preserve"> </w:t>
      </w:r>
      <w:r>
        <w:rPr>
          <w:color w:val="000000"/>
        </w:rPr>
        <w:t xml:space="preserve">подпрограмма «Осуществление мер социальной поддержки граждан, работающих в сельской местности».     </w:t>
      </w:r>
    </w:p>
    <w:p>
      <w:pPr>
        <w:numPr>
          <w:ilvl w:val="0"/>
          <w:numId w:val="5"/>
        </w:numPr>
        <w:tabs>
          <w:tab w:val="left" w:pos="993"/>
        </w:tabs>
        <w:autoSpaceDE w:val="0"/>
        <w:autoSpaceDN w:val="0"/>
        <w:adjustRightInd w:val="0"/>
        <w:ind w:left="0" w:firstLine="709"/>
        <w:jc w:val="both"/>
        <w:rPr>
          <w:color w:val="000000"/>
        </w:rPr>
      </w:pPr>
      <w:r>
        <w:rPr>
          <w:color w:val="000000"/>
        </w:rPr>
        <w:t>«Противодействие злоупотреблению наркотическими  средствами и их незаконному обороту в Миасском городском округе на 2017-2021 годы».</w:t>
      </w:r>
    </w:p>
    <w:p>
      <w:pPr>
        <w:numPr>
          <w:ilvl w:val="0"/>
          <w:numId w:val="5"/>
        </w:numPr>
        <w:tabs>
          <w:tab w:val="left" w:pos="993"/>
        </w:tabs>
        <w:autoSpaceDE w:val="0"/>
        <w:autoSpaceDN w:val="0"/>
        <w:adjustRightInd w:val="0"/>
        <w:ind w:left="0" w:firstLine="709"/>
        <w:jc w:val="both"/>
        <w:rPr>
          <w:color w:val="000000"/>
        </w:rPr>
      </w:pPr>
      <w:r>
        <w:rPr>
          <w:color w:val="000000"/>
        </w:rPr>
        <w:t>«Развитие системы образования в Миасском городском округе на 2017 – 2021 годы» (подпрограмма «Повышение эффективности реализации молодежной политики в Миасском городском округе»: трудовая занятость подростков).</w:t>
      </w:r>
    </w:p>
    <w:p>
      <w:pPr>
        <w:numPr>
          <w:ilvl w:val="0"/>
          <w:numId w:val="5"/>
        </w:numPr>
        <w:tabs>
          <w:tab w:val="left" w:pos="993"/>
        </w:tabs>
        <w:autoSpaceDE w:val="0"/>
        <w:autoSpaceDN w:val="0"/>
        <w:adjustRightInd w:val="0"/>
        <w:ind w:left="0" w:firstLine="709"/>
        <w:jc w:val="both"/>
        <w:rPr>
          <w:rFonts w:eastAsia="Calibri"/>
          <w:bCs/>
        </w:rPr>
      </w:pPr>
      <w:r>
        <w:t xml:space="preserve">«Профилактика и противодействие проявлениям экстремизма в МГО на </w:t>
      </w:r>
      <w:r>
        <w:rPr>
          <w:rFonts w:eastAsia="Calibri"/>
          <w:bCs/>
        </w:rPr>
        <w:t>2017-2021 годы».</w:t>
      </w:r>
    </w:p>
    <w:p>
      <w:pPr>
        <w:numPr>
          <w:ilvl w:val="0"/>
          <w:numId w:val="5"/>
        </w:numPr>
        <w:tabs>
          <w:tab w:val="left" w:pos="993"/>
        </w:tabs>
        <w:autoSpaceDE w:val="0"/>
        <w:autoSpaceDN w:val="0"/>
        <w:adjustRightInd w:val="0"/>
        <w:ind w:left="0" w:firstLine="709"/>
        <w:jc w:val="both"/>
        <w:rPr>
          <w:color w:val="000000"/>
        </w:rPr>
      </w:pPr>
      <w:r>
        <w:rPr>
          <w:color w:val="000000"/>
        </w:rPr>
        <w:t>«Профилактика преступлений и иных правонарушений на территории МГО на 2017-2021 годы».</w:t>
      </w:r>
    </w:p>
    <w:p>
      <w:pPr>
        <w:numPr>
          <w:ilvl w:val="0"/>
          <w:numId w:val="5"/>
        </w:numPr>
        <w:tabs>
          <w:tab w:val="left" w:pos="993"/>
        </w:tabs>
        <w:autoSpaceDE w:val="0"/>
        <w:autoSpaceDN w:val="0"/>
        <w:adjustRightInd w:val="0"/>
        <w:ind w:left="0" w:firstLine="709"/>
        <w:jc w:val="both"/>
        <w:rPr>
          <w:color w:val="000000"/>
        </w:rPr>
      </w:pPr>
      <w:r>
        <w:t xml:space="preserve"> «Экономическое развитие Миасского городского округа на 2017-2021 годы» подпрограмма «Формирование благоприятного инвестиционного климата» (развитие туризма).</w:t>
      </w:r>
    </w:p>
    <w:p>
      <w:pPr>
        <w:pStyle w:val="57"/>
        <w:numPr>
          <w:ilvl w:val="0"/>
          <w:numId w:val="5"/>
        </w:numPr>
        <w:tabs>
          <w:tab w:val="left" w:pos="993"/>
        </w:tabs>
        <w:ind w:left="0" w:firstLine="710"/>
        <w:rPr>
          <w:rFonts w:ascii="Times New Roman" w:hAnsi="Times New Roman" w:cs="Times New Roman"/>
        </w:rPr>
      </w:pPr>
      <w:r>
        <w:rPr>
          <w:rFonts w:ascii="Times New Roman" w:hAnsi="Times New Roman" w:cs="Times New Roman"/>
          <w:bCs/>
        </w:rPr>
        <w:t xml:space="preserve">муниципальная программа Миасского городского округа «Сохранение, использование и популяризация историко-культурного наследия и объектов культурного наследия (памятников истории и культуры), находящихся в собственности Миасского городского округа » </w:t>
      </w:r>
    </w:p>
    <w:p>
      <w:pPr>
        <w:tabs>
          <w:tab w:val="left" w:pos="993"/>
        </w:tabs>
        <w:ind w:left="710"/>
      </w:pPr>
    </w:p>
    <w:p>
      <w:pPr>
        <w:ind w:left="710"/>
        <w:jc w:val="center"/>
        <w:rPr>
          <w:b/>
        </w:rPr>
      </w:pPr>
      <w:r>
        <w:rPr>
          <w:b/>
        </w:rPr>
        <w:t>6. Имиджевые мероприятия.</w:t>
      </w:r>
    </w:p>
    <w:tbl>
      <w:tblPr>
        <w:tblStyle w:val="12"/>
        <w:tblW w:w="10428" w:type="dxa"/>
        <w:tblInd w:w="82" w:type="dxa"/>
        <w:tblLayout w:type="fixed"/>
        <w:tblCellMar>
          <w:top w:w="0" w:type="dxa"/>
          <w:left w:w="108" w:type="dxa"/>
          <w:bottom w:w="0" w:type="dxa"/>
          <w:right w:w="108" w:type="dxa"/>
        </w:tblCellMar>
      </w:tblPr>
      <w:tblGrid>
        <w:gridCol w:w="2142"/>
        <w:gridCol w:w="6815"/>
        <w:gridCol w:w="1471"/>
      </w:tblGrid>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Наименование мероприятия</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Краткое описание</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Количество участников/зрителей</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t>«Мелодия сердца»</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r>
              <w:rPr>
                <w:lang w:val="en-US"/>
              </w:rPr>
              <w:t>VII</w:t>
            </w:r>
            <w:r>
              <w:t xml:space="preserve"> Городской фестиваль-конкурс семейного музицирования в четырёх номинациях принимали участие семейные ансамбли из ДШИ города.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41 /</w:t>
            </w:r>
          </w:p>
          <w:p>
            <w:pPr>
              <w:jc w:val="center"/>
            </w:pPr>
            <w:r>
              <w:t>146</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t>«Звёздная долина»</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r>
              <w:rPr>
                <w:lang w:val="en-US"/>
              </w:rPr>
              <w:t>IV</w:t>
            </w:r>
            <w:r>
              <w:t xml:space="preserve"> Зональный открытый конкурс юных исполнителей на духовых и ударных инструментах Впервые конкурс проходил на базе ДШИ № 3, приняли участие исполнители из городов Челябинской области (Златоуст, Миасс, Чебаркуль, Челябинск) и Республики Башкортостан (Учалы, Мечетлинский район).</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61 /</w:t>
            </w:r>
          </w:p>
          <w:p>
            <w:pPr>
              <w:jc w:val="center"/>
            </w:pPr>
            <w:r>
              <w:t>127</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t>Юбилейный концерт</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r>
              <w:t>Юбилейный концерт ДШИ № 2, посвящённый 70-летнему юбилею учреждения, в рамках встречи выпускников  был посвящён презентации реализации Национального проекта, позволившего школе приобрести современное оборудование,  музыкальные инструменты и  новую учебную литературу.</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94/</w:t>
            </w:r>
          </w:p>
          <w:p>
            <w:pPr>
              <w:jc w:val="center"/>
            </w:pPr>
            <w:r>
              <w:t>375</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t xml:space="preserve">Акция «Новогодние поздравительные открытки» </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r>
              <w:t>Новогодние поздравительные открытки, сделанные руками учащихся ДШИ № 4  были подарены  врачам и пациентам «красной зоны» госпиталя для пациентов с COVID-19</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80</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bCs/>
              </w:rPr>
            </w:pPr>
            <w:r>
              <w:t>Выставка «Красота животного мира»</w:t>
            </w:r>
            <w:r>
              <w:rPr>
                <w:color w:val="000000"/>
              </w:rPr>
              <w:t xml:space="preserve"> </w:t>
            </w:r>
            <w:r>
              <w:t xml:space="preserve"> </w:t>
            </w:r>
            <w:r>
              <w:rPr>
                <w:color w:val="000000"/>
              </w:rPr>
              <w:t>(в рамках года Науки)</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shd w:val="clear" w:color="auto" w:fill="FFFFFF"/>
              <w:rPr>
                <w:rFonts w:ascii="Calibri" w:hAnsi="Calibri"/>
              </w:rPr>
            </w:pPr>
            <w:r>
              <w:rPr>
                <w:color w:val="000000"/>
              </w:rPr>
              <w:t xml:space="preserve">Выставка </w:t>
            </w:r>
            <w:r>
              <w:t xml:space="preserve"> работ учащихся художественного отделения</w:t>
            </w:r>
            <w:r>
              <w:rPr>
                <w:color w:val="000000"/>
              </w:rPr>
              <w:t xml:space="preserve"> располагалась в Ильменском государственном заповеднике. Учащиеся ДШИ № 4 через свои рисунки показали  красоту животного мира.</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Calibri" w:hAnsi="Calibri"/>
              </w:rPr>
            </w:pPr>
            <w:r>
              <w:t>700</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pPr>
              <w:pStyle w:val="55"/>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eastAsia="Calibri"/>
                <w:sz w:val="24"/>
                <w:szCs w:val="24"/>
                <w:lang w:eastAsia="en-US"/>
              </w:rPr>
              <w:t xml:space="preserve">Выставка </w:t>
            </w:r>
            <w:r>
              <w:rPr>
                <w:rFonts w:ascii="Times New Roman" w:hAnsi="Times New Roman"/>
                <w:color w:val="000000"/>
                <w:sz w:val="24"/>
                <w:szCs w:val="24"/>
              </w:rPr>
              <w:t xml:space="preserve">«Мелодия пейзажа» </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rPr>
            </w:pPr>
            <w:r>
              <w:rPr>
                <w:color w:val="000000"/>
              </w:rPr>
              <w:t xml:space="preserve">В выставочном пространстве «Купол» состоялась персональная выставка педагога ДШИ № 4, </w:t>
            </w:r>
            <w:r>
              <w:t xml:space="preserve"> члена Союза художников РФ  - </w:t>
            </w:r>
            <w:r>
              <w:rPr>
                <w:color w:val="000000"/>
              </w:rPr>
              <w:t xml:space="preserve"> Матвеева В.Н.</w:t>
            </w:r>
            <w: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Calibri" w:hAnsi="Calibri"/>
              </w:rPr>
            </w:pPr>
            <w:r>
              <w:t>138</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lang w:eastAsia="en-US"/>
              </w:rPr>
            </w:pPr>
            <w:r>
              <w:rPr>
                <w:rFonts w:eastAsia="Calibri"/>
                <w:lang w:eastAsia="en-US"/>
              </w:rPr>
              <w:t xml:space="preserve">Выставка </w:t>
            </w:r>
          </w:p>
          <w:p>
            <w:pPr>
              <w:rPr>
                <w:szCs w:val="20"/>
              </w:rPr>
            </w:pPr>
            <w:r>
              <w:rPr>
                <w:rFonts w:eastAsia="Calibri"/>
                <w:lang w:eastAsia="en-US"/>
              </w:rPr>
              <w:t>«Пять Полин»</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ascii="Calibri" w:hAnsi="Calibri"/>
              </w:rPr>
            </w:pPr>
            <w:r>
              <w:t xml:space="preserve">Выставка включает в себя работы пяти талантливых выпускниц художественного </w:t>
            </w:r>
            <w:r>
              <w:rPr>
                <w:rFonts w:eastAsia="Calibri"/>
                <w:lang w:eastAsia="en-US"/>
              </w:rPr>
              <w:t xml:space="preserve">отделения </w:t>
            </w:r>
            <w:r>
              <w:t>ДШИ № 4, продолживших профессиональное обучение.</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Calibri" w:hAnsi="Calibri"/>
              </w:rPr>
            </w:pPr>
            <w:r>
              <w:t>190</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pPr>
              <w:jc w:val="both"/>
              <w:rPr>
                <w:rFonts w:eastAsia="Calibri"/>
                <w:lang w:eastAsia="en-US"/>
              </w:rPr>
            </w:pPr>
            <w:r>
              <w:t xml:space="preserve">Традиционный национальный праздник «Сабантуй» </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shd w:val="clear" w:color="auto" w:fill="FFFFFF"/>
            </w:pPr>
            <w:r>
              <w:t xml:space="preserve">В этот день на многочисленных площадках парка миассцы смогли увидеть элементы традиционного быта, кухни и творчества татар и башкир, национальные юрты. Большая концертная программа на главной сцене парка с участием Миасских коллективов, и гостей из ближайших городов, посёлков, и артисты Филармонии г. Учалы, спортивные эстафеты и  игрища, многочисленный по количеству участников  конкурс на лучший национальный костюм.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1700</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t>Массовое гуляние «Широкая масленица»</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r>
              <w:t xml:space="preserve">Широкая масленица в Миассе уже 27 празднуется грандиозно и по-народному. Яркий и запоминающийся народный праздник ежегодно собирает сотни горожан и гостей.  Наша  Масленица - особенная! При поддержке Общества традиционной русской культуры в Миассе можно не только увидеть, но и стать участником таких мероприятий: стеношный бой, взятие снежной горы - так называемый бой за масленицу, одно из самых зрелищных развлечений  — взятие снежной крепости и сжигание Масленицы.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5000</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rPr>
                <w:rFonts w:eastAsia="Calibri"/>
                <w:lang w:eastAsia="en-US"/>
              </w:rPr>
              <w:t>Концертная программа «Рождественский перезвон».</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r>
              <w:rPr>
                <w:rFonts w:eastAsia="Calibri"/>
                <w:lang w:eastAsia="en-US"/>
              </w:rPr>
              <w:t>Каждый год в п. Новотагилка  приезжают воспитанники Воскресной школы при храме Святого Илии села Новоандреевка и дети социального реабилитационного центра для несовершеннолетних.     Каждый ребёнок и участник программы  или просто зритель получил рождественский подарок от настоятеля храма Святого Илии села Новоандреевка.</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70</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pPr>
              <w:rPr>
                <w:rFonts w:eastAsia="Calibri"/>
                <w:b/>
                <w:lang w:eastAsia="en-US"/>
              </w:rPr>
            </w:pPr>
            <w:r>
              <w:t>Презентация сборника «Ильменитовая чаша» (18.03.2021 г.)</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ind w:firstLine="426"/>
              <w:jc w:val="both"/>
              <w:rPr>
                <w:rFonts w:eastAsia="Calibri"/>
                <w:lang w:eastAsia="en-US"/>
              </w:rPr>
            </w:pPr>
            <w:r>
              <w:t>В «Литературном музее» (библиотека-филиал № 21) состоялась презентация сборника «Ильменитовая чаша», который был издан к 90-летию литературного объединения «Ильменит». Красочная книга вышла тиражом 450 экземпляров, в неё вошли произведения 37 местных авторов. По авторскому экземпляру книги получил каждый автор, а также родственники членов литобъединения, которых уже нет с нами, один экземпляр «Ильменитовой чаши» был передан городскому краеведческому музею, а 60 сборников – миасским библиотекам.</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rPr>
            </w:pPr>
            <w:r>
              <w:rPr>
                <w:bCs/>
              </w:rPr>
              <w:t>71</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t>Всероссийский  литературный форум #РыжийФест</w:t>
            </w:r>
          </w:p>
          <w:p>
            <w:r>
              <w:t>(2.09.2021 г.)</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ind w:firstLine="426"/>
              <w:jc w:val="both"/>
            </w:pPr>
            <w:r>
              <w:t xml:space="preserve"> Библиотеки города стали площадкой для проведения Всероссийского литературного форума #РыжийФест, который проходил в рамках Южно-Уральской книжной ярмарки. Миасс посетили: автор детективов Иван Любенко, драматург и поэт Константин Рубинский, редактор, издатель Елена Яковлева, писатель-фантаст Игорь Свинин, детский писатель, поэт и прозаик Мария Ботева.</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rPr>
            </w:pPr>
            <w:r>
              <w:rPr>
                <w:bCs/>
              </w:rPr>
              <w:t>110</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rPr>
                <w:iCs/>
              </w:rPr>
              <w:t xml:space="preserve">Концерт-презентация рояля </w:t>
            </w:r>
            <w:r>
              <w:rPr>
                <w:iCs/>
                <w:lang w:val="en-US"/>
              </w:rPr>
              <w:t>Kawai</w:t>
            </w:r>
            <w:r>
              <w:rPr>
                <w:iCs/>
              </w:rPr>
              <w:t xml:space="preserve"> </w:t>
            </w:r>
            <w:r>
              <w:rPr>
                <w:iCs/>
                <w:lang w:val="en-US"/>
              </w:rPr>
              <w:t>SK</w:t>
            </w:r>
            <w:r>
              <w:rPr>
                <w:iCs/>
              </w:rPr>
              <w:t>-7</w:t>
            </w:r>
            <w:r>
              <w:rPr>
                <w:iCs/>
                <w:lang w:val="en-US"/>
              </w:rPr>
              <w:t>L</w:t>
            </w:r>
            <w:r>
              <w:rPr>
                <w:iCs/>
              </w:rPr>
              <w:t xml:space="preserve"> </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ind w:firstLine="600" w:firstLineChars="250"/>
            </w:pPr>
            <w:r>
              <w:rPr>
                <w:iCs/>
              </w:rPr>
              <w:t xml:space="preserve">В ознаменование открытия новой городской филармонической площадки в ДШИ № 2 </w:t>
            </w:r>
            <w:r>
              <w:rPr>
                <w:rFonts w:eastAsiaTheme="minorEastAsia"/>
                <w:bCs/>
                <w:iCs/>
              </w:rPr>
              <w:t xml:space="preserve"> прошёл </w:t>
            </w:r>
            <w:r>
              <w:t xml:space="preserve">концерт – презентация концертного рояля премиум – класса </w:t>
            </w:r>
            <w:r>
              <w:rPr>
                <w:bCs/>
                <w:lang w:val="en-US"/>
              </w:rPr>
              <w:t>ShigeruKawaiSK</w:t>
            </w:r>
            <w:r>
              <w:rPr>
                <w:bCs/>
              </w:rPr>
              <w:t>-7</w:t>
            </w:r>
            <w:r>
              <w:rPr>
                <w:bCs/>
                <w:lang w:val="en-US"/>
              </w:rPr>
              <w:t>L</w:t>
            </w:r>
            <w:r>
              <w:rPr>
                <w:bCs/>
              </w:rPr>
              <w:t>,</w:t>
            </w:r>
            <w:r>
              <w:rPr>
                <w:b/>
              </w:rPr>
              <w:t xml:space="preserve"> </w:t>
            </w:r>
            <w:r>
              <w:rPr>
                <w:rFonts w:eastAsiaTheme="minorEastAsia"/>
                <w:bCs/>
                <w:iCs/>
              </w:rPr>
              <w:t xml:space="preserve">  выступление лауреат</w:t>
            </w:r>
            <w:r>
              <w:rPr>
                <w:rFonts w:eastAsiaTheme="minorEastAsia"/>
                <w:bCs/>
                <w:iCs/>
                <w:lang w:val="en-US"/>
              </w:rPr>
              <w:t>a</w:t>
            </w:r>
            <w:r>
              <w:rPr>
                <w:rFonts w:eastAsiaTheme="minorEastAsia"/>
                <w:bCs/>
                <w:iCs/>
              </w:rPr>
              <w:t xml:space="preserve"> </w:t>
            </w:r>
            <w:r>
              <w:rPr>
                <w:rFonts w:eastAsiaTheme="minorEastAsia"/>
                <w:bCs/>
                <w:iCs/>
                <w:lang w:val="en-US"/>
              </w:rPr>
              <w:t>XVI</w:t>
            </w:r>
            <w:r>
              <w:rPr>
                <w:rFonts w:eastAsiaTheme="minorEastAsia"/>
                <w:bCs/>
                <w:iCs/>
              </w:rPr>
              <w:t xml:space="preserve"> международного конкурса имени П.И.Чайковского Алексея Мельникова </w:t>
            </w:r>
            <w:r>
              <w:t xml:space="preserve"> (фортепиано|Москва). В программе прозвучали произведения С.В. Рахманинова.</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rPr>
                <w:bCs/>
              </w:rPr>
            </w:pPr>
            <w:r>
              <w:rPr>
                <w:bCs/>
              </w:rPr>
              <w:t>100</w:t>
            </w:r>
          </w:p>
        </w:tc>
      </w:tr>
      <w:tr>
        <w:tblPrEx>
          <w:tblCellMar>
            <w:top w:w="0" w:type="dxa"/>
            <w:left w:w="108" w:type="dxa"/>
            <w:bottom w:w="0" w:type="dxa"/>
            <w:right w:w="108" w:type="dxa"/>
          </w:tblCellMar>
        </w:tblPrEx>
        <w:tc>
          <w:tcPr>
            <w:tcW w:w="2142" w:type="dxa"/>
            <w:tcBorders>
              <w:top w:val="single" w:color="000000" w:sz="4" w:space="0"/>
              <w:left w:val="single" w:color="000000" w:sz="4" w:space="0"/>
              <w:bottom w:val="single" w:color="000000" w:sz="4" w:space="0"/>
              <w:right w:val="single" w:color="000000" w:sz="4" w:space="0"/>
            </w:tcBorders>
            <w:shd w:val="clear" w:color="auto" w:fill="auto"/>
          </w:tcPr>
          <w:p>
            <w:r>
              <w:t>Открытие модельной библиотеки</w:t>
            </w:r>
          </w:p>
          <w:p>
            <w:r>
              <w:t xml:space="preserve"> (29.12.2021 г.)</w:t>
            </w:r>
          </w:p>
        </w:tc>
        <w:tc>
          <w:tcPr>
            <w:tcW w:w="6815" w:type="dxa"/>
            <w:tcBorders>
              <w:top w:val="single" w:color="000000" w:sz="4" w:space="0"/>
              <w:left w:val="single" w:color="000000" w:sz="4" w:space="0"/>
              <w:bottom w:val="single" w:color="000000" w:sz="4" w:space="0"/>
              <w:right w:val="single" w:color="000000" w:sz="4" w:space="0"/>
            </w:tcBorders>
            <w:shd w:val="clear" w:color="auto" w:fill="auto"/>
          </w:tcPr>
          <w:p>
            <w:pPr>
              <w:ind w:firstLine="66"/>
              <w:jc w:val="both"/>
            </w:pPr>
            <w:r>
              <w:t xml:space="preserve">Долгожданным и самым значимым для ЦБС событием стало открытие в городе первой библиотеки нового поколения.  Она была создана на базе библиотеки-филиала № 6, расположенной в посёлке Строителей.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rPr>
            </w:pPr>
            <w:r>
              <w:rPr>
                <w:bCs/>
              </w:rPr>
              <w:t>50</w:t>
            </w:r>
          </w:p>
        </w:tc>
      </w:tr>
    </w:tbl>
    <w:p>
      <w:pPr>
        <w:ind w:left="710"/>
        <w:jc w:val="center"/>
        <w:rPr>
          <w:b/>
        </w:rPr>
      </w:pPr>
    </w:p>
    <w:p>
      <w:pPr>
        <w:ind w:left="710"/>
        <w:jc w:val="center"/>
        <w:rPr>
          <w:b/>
        </w:rPr>
      </w:pPr>
      <w:r>
        <w:rPr>
          <w:b/>
        </w:rPr>
        <w:t>Мероприятия в рамках Года науки и технологий (в таблице)</w:t>
      </w:r>
    </w:p>
    <w:p>
      <w:pPr>
        <w:ind w:firstLine="708"/>
        <w:jc w:val="both"/>
        <w:rPr>
          <w:highlight w:val="yellow"/>
        </w:rPr>
      </w:pPr>
      <w:r>
        <w:rPr>
          <w:color w:val="000000"/>
        </w:rPr>
        <w:t>Всего проведено к Году науки и технологий 179 мероприятий, посетителями и участниками которых стали 11 134 человека.</w:t>
      </w:r>
    </w:p>
    <w:p>
      <w:pPr>
        <w:tabs>
          <w:tab w:val="left" w:pos="709"/>
        </w:tabs>
        <w:jc w:val="both"/>
        <w:rPr>
          <w:b/>
          <w:u w:val="single"/>
        </w:rPr>
      </w:pPr>
      <w:r>
        <w:tab/>
      </w:r>
      <w:r>
        <w:t>Наиболее резона</w:t>
      </w:r>
      <w:r>
        <w:rPr>
          <w:bCs/>
        </w:rPr>
        <w:t xml:space="preserve">нсными  и имиджевыми из числа проведённых мероприятий стали: </w:t>
      </w:r>
    </w:p>
    <w:tbl>
      <w:tblPr>
        <w:tblStyle w:val="12"/>
        <w:tblW w:w="10587"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1"/>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shd w:val="clear" w:color="auto" w:fill="auto"/>
          </w:tcPr>
          <w:p>
            <w:pPr>
              <w:jc w:val="center"/>
              <w:rPr>
                <w:sz w:val="16"/>
                <w:szCs w:val="16"/>
              </w:rPr>
            </w:pPr>
            <w:r>
              <w:rPr>
                <w:sz w:val="16"/>
                <w:szCs w:val="16"/>
              </w:rPr>
              <w:t>Наименование мероприятия</w:t>
            </w:r>
          </w:p>
        </w:tc>
        <w:tc>
          <w:tcPr>
            <w:tcW w:w="7276" w:type="dxa"/>
            <w:shd w:val="clear" w:color="auto" w:fill="auto"/>
          </w:tcPr>
          <w:p>
            <w:pPr>
              <w:jc w:val="center"/>
              <w:rPr>
                <w:sz w:val="16"/>
                <w:szCs w:val="16"/>
              </w:rPr>
            </w:pPr>
            <w:r>
              <w:rPr>
                <w:sz w:val="16"/>
                <w:szCs w:val="16"/>
              </w:rPr>
              <w:t>Краткое 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shd w:val="clear" w:color="auto" w:fill="auto"/>
          </w:tcPr>
          <w:p>
            <w:pPr>
              <w:suppressAutoHyphens/>
            </w:pPr>
            <w:r>
              <w:t>«Секреты музыкальной шкатулки»</w:t>
            </w:r>
          </w:p>
        </w:tc>
        <w:tc>
          <w:tcPr>
            <w:tcW w:w="7276" w:type="dxa"/>
            <w:shd w:val="clear" w:color="auto" w:fill="auto"/>
          </w:tcPr>
          <w:p>
            <w:pPr>
              <w:jc w:val="both"/>
            </w:pPr>
            <w:r>
              <w:t>Отчётный концерт учащихся, преподавателей, творческих коллективов «музыкальной академии», посвящённый Году науки. «Музыкальная шкатулка» помогла объяснить всем участникам и зрителям мероприятия тайны «музыкальной академии»: о связи музыки с математикой и физикой, астрономией и медициной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shd w:val="clear" w:color="auto" w:fill="auto"/>
          </w:tcPr>
          <w:p>
            <w:pPr>
              <w:suppressAutoHyphens/>
            </w:pPr>
            <w:r>
              <w:t xml:space="preserve"> «Учёный совет в Год космической науки и творческих технологий»</w:t>
            </w:r>
          </w:p>
        </w:tc>
        <w:tc>
          <w:tcPr>
            <w:tcW w:w="7276" w:type="dxa"/>
            <w:shd w:val="clear" w:color="auto" w:fill="auto"/>
          </w:tcPr>
          <w:p>
            <w:pPr>
              <w:jc w:val="both"/>
            </w:pPr>
            <w:r>
              <w:t>Городское праздничное представление ко Дню учителя. В рамках Года науки и технологий преподаватели были приглашены на «открытое заседание учёного совета», на котором их поздравили и подарили свои творческие подарки учащиеся и коллективы школы, а также были вручены награды от «Академиков административно-творческих наук» за «титанический труд», «неиссякаемую энергию на звёздной орбите, «прорыв года» и др.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shd w:val="clear" w:color="auto" w:fill="auto"/>
          </w:tcPr>
          <w:p>
            <w:pPr>
              <w:jc w:val="both"/>
            </w:pPr>
            <w:r>
              <w:t xml:space="preserve">«Космо-Hause» Цикл познавательных, развлекательных программ ко Дню космонавтики </w:t>
            </w:r>
          </w:p>
        </w:tc>
        <w:tc>
          <w:tcPr>
            <w:tcW w:w="7276" w:type="dxa"/>
            <w:shd w:val="clear" w:color="auto" w:fill="auto"/>
          </w:tcPr>
          <w:p>
            <w:pPr>
              <w:jc w:val="both"/>
            </w:pPr>
            <w:r>
              <w:t>Девчонки и мальчишки отправились в путешествие на звездном корабле «Восток» прямо на Луну. Под руководством командира корабля, а также с весёлым попутчиком, они проделали увлекательный путь, примерили на себя скафандры, соревновались в космической эстафете, проверили свои физические способности, ведь настоящий космонавт должен иметь хорошую физическую подготовку, быть смелым и ловки.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shd w:val="clear" w:color="auto" w:fill="auto"/>
          </w:tcPr>
          <w:p>
            <w:pPr>
              <w:jc w:val="both"/>
            </w:pPr>
            <w:r>
              <w:t>"Формула летних каникул"</w:t>
            </w:r>
          </w:p>
          <w:p>
            <w:pPr>
              <w:jc w:val="both"/>
            </w:pPr>
            <w:r>
              <w:t xml:space="preserve"> </w:t>
            </w:r>
          </w:p>
        </w:tc>
        <w:tc>
          <w:tcPr>
            <w:tcW w:w="7276" w:type="dxa"/>
            <w:shd w:val="clear" w:color="auto" w:fill="auto"/>
          </w:tcPr>
          <w:p>
            <w:pPr>
              <w:jc w:val="both"/>
            </w:pPr>
            <w:r>
              <w:rPr>
                <w:i/>
              </w:rPr>
              <w:t>"</w:t>
            </w:r>
            <w:r>
              <w:rPr>
                <w:iCs/>
              </w:rPr>
              <w:t>Формула</w:t>
            </w:r>
            <w:r>
              <w:rPr>
                <w:i/>
              </w:rPr>
              <w:t xml:space="preserve"> </w:t>
            </w:r>
            <w:r>
              <w:rPr>
                <w:iCs/>
              </w:rPr>
              <w:t>летних</w:t>
            </w:r>
            <w:r>
              <w:rPr>
                <w:i/>
              </w:rPr>
              <w:t xml:space="preserve"> </w:t>
            </w:r>
            <w:r>
              <w:rPr>
                <w:iCs/>
              </w:rPr>
              <w:t>каникул</w:t>
            </w:r>
            <w:r>
              <w:rPr>
                <w:i/>
              </w:rPr>
              <w:t>"</w:t>
            </w:r>
            <w:r>
              <w:t xml:space="preserve"> - праздник в Южной части города, посвящённый дню защиты детей.</w:t>
            </w:r>
            <w:r>
              <w:br w:type="textWrapping"/>
            </w:r>
            <w:r>
              <w:t xml:space="preserve">27 мая в Городском Доме культуры собрались лучшие ученики начальной школы старгорода. Полный зал детворы и родителей радовались успешному окончанию учебного года, встречали лето и </w:t>
            </w:r>
            <w:r>
              <w:rPr>
                <w:iCs/>
              </w:rPr>
              <w:t>каникул</w:t>
            </w:r>
            <w:r>
              <w:rPr>
                <w:i/>
              </w:rPr>
              <w:t>ы</w:t>
            </w:r>
            <w:r>
              <w:t xml:space="preserve">. Вместе с коллективами "Искорки", "Креатив" и "Чирлидинг" гости помогли тёте Свете вычислить формулу </w:t>
            </w:r>
            <w:r>
              <w:rPr>
                <w:iCs/>
              </w:rPr>
              <w:t>летних</w:t>
            </w:r>
            <w:r>
              <w:rPr>
                <w:i/>
              </w:rPr>
              <w:t xml:space="preserve"> </w:t>
            </w:r>
            <w:r>
              <w:rPr>
                <w:iCs/>
              </w:rPr>
              <w:t>каникул</w:t>
            </w:r>
            <w:r>
              <w:t xml:space="preserve"> и найти ключи от лета!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shd w:val="clear" w:color="auto" w:fill="auto"/>
          </w:tcPr>
          <w:p>
            <w:pPr>
              <w:jc w:val="both"/>
            </w:pPr>
            <w:r>
              <w:t xml:space="preserve">«Лабораториум» </w:t>
            </w:r>
          </w:p>
          <w:p>
            <w:pPr>
              <w:jc w:val="both"/>
            </w:pPr>
          </w:p>
        </w:tc>
        <w:tc>
          <w:tcPr>
            <w:tcW w:w="7276" w:type="dxa"/>
            <w:shd w:val="clear" w:color="auto" w:fill="auto"/>
          </w:tcPr>
          <w:p>
            <w:pPr>
              <w:jc w:val="both"/>
            </w:pPr>
            <w:r>
              <w:t>Цикл мастер-классов в рамках летней программы детского летнего отдыха 2021г., был посвящён  Году науки и технологий. В рамках проведения праздников двора ребятам проведены мастер-классы в различных техниках. Каждый мастер-класс сопровождался рассказом о возникновении данной техники.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1" w:type="dxa"/>
            <w:shd w:val="clear" w:color="auto" w:fill="auto"/>
          </w:tcPr>
          <w:p>
            <w:pPr>
              <w:jc w:val="both"/>
            </w:pPr>
            <w:r>
              <w:t xml:space="preserve">Цикл тематических познавательных программ  </w:t>
            </w:r>
          </w:p>
        </w:tc>
        <w:tc>
          <w:tcPr>
            <w:tcW w:w="7276" w:type="dxa"/>
            <w:shd w:val="clear" w:color="auto" w:fill="auto"/>
          </w:tcPr>
          <w:p>
            <w:pPr>
              <w:jc w:val="both"/>
            </w:pPr>
            <w:r>
              <w:t xml:space="preserve">«День науки», «Наука окрыляет и жизни смысл даёт», «Парад наук», «Королевство науки», «Фестиваль наук», «Старайся больше в жизни нового узнать», «Часовых дел мастер», «Первым делом самолёты», «День науки – 2». </w:t>
            </w:r>
            <w:r>
              <w:rPr>
                <w:color w:val="000000"/>
                <w:shd w:val="clear" w:color="auto" w:fill="FFFFFF"/>
              </w:rPr>
              <w:t xml:space="preserve"> </w:t>
            </w:r>
            <w:r>
              <w:rPr>
                <w:color w:val="111111"/>
              </w:rPr>
              <w:t xml:space="preserve">Наука – это  опыт, урок. Она нужна  для того, чтобы объяснить сложные, порой загадочные явления. Благодаря науке человек способен лучше понимать мир, в котором живёт.  Рассказы в игровой форме о русских учёных, которые подарили мировой науке множество изобретений и сделали не мало интересных открытий проводились  совместно  с библиотекой  - </w:t>
            </w:r>
            <w:r>
              <w:rPr>
                <w:color w:val="292929"/>
                <w:shd w:val="clear" w:color="auto" w:fill="FFFFFF"/>
              </w:rPr>
              <w:t>это  продвижение научно-популярной литературы и привлечение внимания к научным открытиям и технологическим достижениям.</w:t>
            </w:r>
            <w:r>
              <w:rPr>
                <w:rFonts w:ascii="Verdana" w:hAnsi="Verdana"/>
                <w:color w:val="292929"/>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3311" w:type="dxa"/>
            <w:shd w:val="clear" w:color="auto" w:fill="auto"/>
          </w:tcPr>
          <w:p>
            <w:pPr>
              <w:contextualSpacing/>
              <w:jc w:val="both"/>
              <w:rPr>
                <w:color w:val="000000"/>
              </w:rPr>
            </w:pPr>
            <w:r>
              <w:rPr>
                <w:color w:val="000000"/>
              </w:rPr>
              <w:t xml:space="preserve"> «Лаборатория чудес»</w:t>
            </w:r>
          </w:p>
          <w:p>
            <w:pPr>
              <w:contextualSpacing/>
              <w:jc w:val="both"/>
              <w:rPr>
                <w:color w:val="000000"/>
              </w:rPr>
            </w:pPr>
          </w:p>
        </w:tc>
        <w:tc>
          <w:tcPr>
            <w:tcW w:w="7276" w:type="dxa"/>
            <w:shd w:val="clear" w:color="auto" w:fill="auto"/>
          </w:tcPr>
          <w:p>
            <w:pPr>
              <w:contextualSpacing/>
              <w:jc w:val="both"/>
              <w:rPr>
                <w:color w:val="000000"/>
                <w:shd w:val="clear" w:color="auto" w:fill="FFFFFF"/>
              </w:rPr>
            </w:pPr>
            <w:r>
              <w:rPr>
                <w:color w:val="000000"/>
                <w:shd w:val="clear" w:color="auto" w:fill="FFFFFF"/>
              </w:rPr>
              <w:t xml:space="preserve">На </w:t>
            </w:r>
            <w:r>
              <w:rPr>
                <w:color w:val="000000"/>
              </w:rPr>
              <w:t>познавательной програм</w:t>
            </w:r>
            <w:r>
              <w:rPr>
                <w:color w:val="000000"/>
                <w:shd w:val="clear" w:color="auto" w:fill="FFFFFF"/>
              </w:rPr>
              <w:t xml:space="preserve">ме ребята научились давать вторую жизнь использованному мылу. Из остатков различного мыла получилось новое и красивое мыло, которое дети забрали с собой и подарили маме.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1" w:type="dxa"/>
            <w:shd w:val="clear" w:color="auto" w:fill="auto"/>
          </w:tcPr>
          <w:p>
            <w:pPr>
              <w:contextualSpacing/>
              <w:jc w:val="both"/>
              <w:rPr>
                <w:color w:val="000000"/>
              </w:rPr>
            </w:pPr>
            <w:r>
              <w:rPr>
                <w:color w:val="000000"/>
              </w:rPr>
              <w:t>«Энергосбережение дело каждого»</w:t>
            </w:r>
          </w:p>
          <w:p>
            <w:pPr>
              <w:contextualSpacing/>
              <w:jc w:val="both"/>
              <w:rPr>
                <w:color w:val="000000"/>
              </w:rPr>
            </w:pPr>
            <w:r>
              <w:rPr>
                <w:color w:val="000000"/>
              </w:rPr>
              <w:t xml:space="preserve"> </w:t>
            </w:r>
          </w:p>
        </w:tc>
        <w:tc>
          <w:tcPr>
            <w:tcW w:w="7276" w:type="dxa"/>
            <w:shd w:val="clear" w:color="auto" w:fill="auto"/>
          </w:tcPr>
          <w:p>
            <w:pPr>
              <w:contextualSpacing/>
              <w:jc w:val="both"/>
              <w:rPr>
                <w:color w:val="000000"/>
                <w:shd w:val="clear" w:color="auto" w:fill="FFFFFF"/>
              </w:rPr>
            </w:pPr>
            <w:r>
              <w:t xml:space="preserve">Познавательная программа для детей, приуроченная к фестивалю энергосбережения </w:t>
            </w:r>
            <w:r>
              <w:rPr>
                <w:shd w:val="clear" w:color="auto" w:fill="FFFFFF"/>
              </w:rPr>
              <w:t>#ВместеЯрче. Цель программы:</w:t>
            </w:r>
            <w:r>
              <w:rPr>
                <w:rFonts w:ascii="ComfortaaRegular" w:hAnsi="ComfortaaRegular"/>
                <w:color w:val="333333"/>
                <w:shd w:val="clear" w:color="auto" w:fill="FFFFFF"/>
              </w:rPr>
              <w:t xml:space="preserve"> </w:t>
            </w:r>
            <w:r>
              <w:rPr>
                <w:shd w:val="clear" w:color="auto" w:fill="FFFFFF"/>
              </w:rPr>
              <w:t>популяризация энергосберегающего образа жизни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3311" w:type="dxa"/>
            <w:shd w:val="clear" w:color="auto" w:fill="auto"/>
          </w:tcPr>
          <w:p>
            <w:pPr>
              <w:rPr>
                <w:color w:val="000000"/>
              </w:rPr>
            </w:pPr>
            <w:r>
              <w:t>Городской уличный праздник «День детства в стране Наук».</w:t>
            </w:r>
          </w:p>
        </w:tc>
        <w:tc>
          <w:tcPr>
            <w:tcW w:w="7276" w:type="dxa"/>
            <w:shd w:val="clear" w:color="auto" w:fill="auto"/>
          </w:tcPr>
          <w:p>
            <w:r>
              <w:t>01.06.2021г. – Это массовый городской уличный праздник в Центральном парке г. Миасса. В программе праздника: Ярмарка сладких товаров и аквагрим, интерактивные площадки, где дети и взрослые могли принять участие в викторинах и мастер-классах. Также были представлены образовательные и познавательные программы. Праздник украсили ростовые куклы. На главной сцене, были развёрнуты интерактивные игровые программы от КДУ МГО.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3311" w:type="dxa"/>
            <w:shd w:val="clear" w:color="auto" w:fill="auto"/>
          </w:tcPr>
          <w:p>
            <w:r>
              <w:t>«Технологии из прошлого»</w:t>
            </w:r>
          </w:p>
          <w:p>
            <w:pPr>
              <w:jc w:val="both"/>
            </w:pPr>
          </w:p>
        </w:tc>
        <w:tc>
          <w:tcPr>
            <w:tcW w:w="7276" w:type="dxa"/>
            <w:shd w:val="clear" w:color="auto" w:fill="auto"/>
          </w:tcPr>
          <w:p>
            <w:pPr>
              <w:pStyle w:val="41"/>
              <w:spacing w:before="0" w:beforeAutospacing="0" w:after="0" w:afterAutospacing="0"/>
              <w:jc w:val="both"/>
            </w:pPr>
            <w:r>
              <w:t xml:space="preserve">Одна из самых увлекательных вещей, связанных с технологиями, это возможность путешествовать благодаря технологиям не только в будущее, но и в прошлое. Забытые изобретения, как уверены те, кто их возрождает, могут ведь не только развлекать, но и приносить пользу! Изучение технологий прошлого, конечно, не всегда преследует сугубо прагматические цели — нередко оно имеет чисто научную ценность. Учёный из Челябинска Иван Семьян организовал в местном университете целую лабораторию экспериментальной археологии и совместно с руководителем КИР «Ратный век» Александром Овсянниковым показывает старинное оружие, подобное тому, какими пользовались воины времён Золотой Орды. Для сравнения с современностью в демонстрации участвует  Антон Булаев, чемпион мира по стрельбе из спортивного лука. Изысканность оружия сообщает важные сведения о развитости древнего общества. Выпуск телепередачи </w:t>
            </w:r>
          </w:p>
          <w:p>
            <w:pPr>
              <w:jc w:val="both"/>
            </w:pPr>
            <w:r>
              <w:t xml:space="preserve">на канале НТВ </w:t>
            </w:r>
            <w:r>
              <w:fldChar w:fldCharType="begin"/>
            </w:r>
            <w:r>
              <w:instrText xml:space="preserve"> HYPERLINK "https://chudo.tech/2021/04/05/tehnologii-iz-proshlogo/" </w:instrText>
            </w:r>
            <w:r>
              <w:fldChar w:fldCharType="separate"/>
            </w:r>
            <w:r>
              <w:rPr>
                <w:rStyle w:val="14"/>
              </w:rPr>
              <w:t>https://chudo.tech/2021/04/05/tehnologii-iz-proshlogo/</w:t>
            </w:r>
            <w:r>
              <w:rPr>
                <w:rStyle w:val="14"/>
              </w:rP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3311" w:type="dxa"/>
            <w:shd w:val="clear" w:color="auto" w:fill="auto"/>
          </w:tcPr>
          <w:p>
            <w:pPr>
              <w:jc w:val="both"/>
            </w:pPr>
            <w:r>
              <w:t xml:space="preserve">«Воины </w:t>
            </w:r>
            <w:r>
              <w:rPr>
                <w:lang w:val="en-US"/>
              </w:rPr>
              <w:t>X</w:t>
            </w:r>
            <w:r>
              <w:t xml:space="preserve"> век»</w:t>
            </w:r>
          </w:p>
        </w:tc>
        <w:tc>
          <w:tcPr>
            <w:tcW w:w="7276" w:type="dxa"/>
            <w:shd w:val="clear" w:color="auto" w:fill="auto"/>
          </w:tcPr>
          <w:p>
            <w:pPr>
              <w:jc w:val="both"/>
            </w:pPr>
            <w:r>
              <w:t>18-20 октября в Научно-образовательном центре Евразийский исследований (НОЦЕИ) ЮУрГУ Александр Овсянников провёл живые уроки на тему «</w:t>
            </w:r>
            <w:r>
              <w:rPr>
                <w:iCs/>
              </w:rPr>
              <w:t>Сравнение</w:t>
            </w:r>
            <w:r>
              <w:t xml:space="preserve"> образа жителя Руси и образа кочевника Челябинской области раннего средневековья». Александр уверен, что участие в таких познавательных мероприятиях побудит многих молодых людей глубже изучать историю и традиции нашего края и страны.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3311" w:type="dxa"/>
            <w:shd w:val="clear" w:color="auto" w:fill="auto"/>
          </w:tcPr>
          <w:p>
            <w:pPr>
              <w:pStyle w:val="41"/>
              <w:spacing w:after="0" w:afterAutospacing="0" w:line="276" w:lineRule="auto"/>
              <w:ind w:firstLine="34"/>
              <w:contextualSpacing/>
              <w:jc w:val="both"/>
            </w:pPr>
            <w:r>
              <w:t xml:space="preserve">День науки  </w:t>
            </w:r>
          </w:p>
        </w:tc>
        <w:tc>
          <w:tcPr>
            <w:tcW w:w="7276" w:type="dxa"/>
            <w:shd w:val="clear" w:color="auto" w:fill="auto"/>
          </w:tcPr>
          <w:p>
            <w:r>
              <w:t xml:space="preserve">Проводится второй раз. Выступали спикеры из Челябинска и Миасса. Тематика   о здоровье и долголетии, музыке и математике, об исторических местах и удивительных археологических открытиях, этнографических исследованиях, национальном текстиле и пауках!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3311" w:type="dxa"/>
            <w:shd w:val="clear" w:color="auto" w:fill="auto"/>
          </w:tcPr>
          <w:p>
            <w:r>
              <w:t xml:space="preserve">Шалагиновские чтения </w:t>
            </w:r>
          </w:p>
        </w:tc>
        <w:tc>
          <w:tcPr>
            <w:tcW w:w="7276" w:type="dxa"/>
            <w:shd w:val="clear" w:color="auto" w:fill="auto"/>
          </w:tcPr>
          <w:p>
            <w:r>
              <w:t xml:space="preserve">Краеведческая конференция, на которой со своими изыскательскими работами выступали учащиеся школ и студенты Миасских медицинского и машиностроительного колледжей.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3311" w:type="dxa"/>
            <w:shd w:val="clear" w:color="auto" w:fill="auto"/>
          </w:tcPr>
          <w:p>
            <w:r>
              <w:t>«Ночь географии»</w:t>
            </w:r>
          </w:p>
        </w:tc>
        <w:tc>
          <w:tcPr>
            <w:tcW w:w="7276" w:type="dxa"/>
            <w:shd w:val="clear" w:color="auto" w:fill="auto"/>
          </w:tcPr>
          <w:p>
            <w:r>
              <w:t>Впервые приняли участие в международной акции Русского географического общества. Была проведена серия лекций: о золотодобыче и экологии, быте, культуре и религии народов Крайнего Севера, об открытии уникального археологического памятника «Аркаим». Планируется сделать традиционным.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311" w:type="dxa"/>
            <w:shd w:val="clear" w:color="auto" w:fill="auto"/>
          </w:tcPr>
          <w:p>
            <w:r>
              <w:t>«Городские краеведческие чтения»</w:t>
            </w:r>
          </w:p>
        </w:tc>
        <w:tc>
          <w:tcPr>
            <w:tcW w:w="7276" w:type="dxa"/>
            <w:shd w:val="clear" w:color="auto" w:fill="auto"/>
          </w:tcPr>
          <w:p>
            <w:r>
              <w:t>Традиция проведения с 1970-х годов. Со своими сообщениями выступали педагоги, библиотекари, научные сотрудники музея по результатам исследований в архивах. Сообщения будут опубликованы в краеведческих сборниках.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3311" w:type="dxa"/>
            <w:shd w:val="clear" w:color="auto" w:fill="auto"/>
          </w:tcPr>
          <w:p>
            <w:pPr>
              <w:pStyle w:val="41"/>
              <w:spacing w:before="0" w:beforeAutospacing="0" w:after="0" w:afterAutospacing="0"/>
              <w:ind w:hanging="11"/>
              <w:contextualSpacing/>
            </w:pPr>
            <w:r>
              <w:t>Лекторий «Давайте поговорим о….»</w:t>
            </w:r>
          </w:p>
        </w:tc>
        <w:tc>
          <w:tcPr>
            <w:tcW w:w="7276" w:type="dxa"/>
            <w:shd w:val="clear" w:color="auto" w:fill="auto"/>
          </w:tcPr>
          <w:p>
            <w:r>
              <w:t>Открытие  этого года, для выступления приглашались спикеры из Челябинска и Миасса, способные завладеть вниманием аудитории и заинтересовать всех своим увлечением, будь то профессия или хобби: татуировки, фотография, искусство моды, памятники истории и архитектуры стали темами для разговора.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3311" w:type="dxa"/>
            <w:shd w:val="clear" w:color="auto" w:fill="auto"/>
          </w:tcPr>
          <w:p>
            <w:r>
              <w:t>Выставка «Аркаим: взгляд через века».</w:t>
            </w:r>
          </w:p>
        </w:tc>
        <w:tc>
          <w:tcPr>
            <w:tcW w:w="7276" w:type="dxa"/>
            <w:shd w:val="clear" w:color="auto" w:fill="auto"/>
          </w:tcPr>
          <w:p>
            <w:r>
              <w:rPr>
                <w:color w:val="000000"/>
                <w:shd w:val="clear" w:color="auto" w:fill="FFFFFF"/>
              </w:rPr>
              <w:t>Размещение выставки в зале музея сопровождалось возможностью виртуального посещения этого уникального заповедника, и профессиональной экскурсией.</w:t>
            </w:r>
          </w:p>
        </w:tc>
      </w:tr>
    </w:tbl>
    <w:p>
      <w:pPr>
        <w:tabs>
          <w:tab w:val="left" w:pos="240"/>
        </w:tabs>
        <w:jc w:val="both"/>
        <w:rPr>
          <w:sz w:val="10"/>
          <w:szCs w:val="10"/>
        </w:rPr>
      </w:pPr>
    </w:p>
    <w:p>
      <w:pPr>
        <w:tabs>
          <w:tab w:val="left" w:pos="240"/>
        </w:tabs>
        <w:jc w:val="both"/>
      </w:pPr>
      <w:r>
        <w:tab/>
      </w:r>
      <w:r>
        <w:t>Летняя программа чтения, проводимая миасскими библиотекарями  «Путешествие ЧИКа по Наукограду»,  так же была посвящена Году науки и технологий, объявленному Президентом России на 2021 год. Миасские библиотекари провели летние мероприятия под флагом научных знаний из разных областей: истории, географии, литературы, экологии и биологии, химии, физики, телевизионных и компьютерных технологий, роботехники. Была организована работа творческих площадок, на которых библиотекари вместе с юными читателями занимались изготовлением поделок из различных материалов и лего, проведением безопасных опытов, созданием  технологических моделей. Всего в рамках программы летнего отдыха было проведено за лето 232 мероприятия, на которых присутствовало всего: 4354 человека.</w:t>
      </w:r>
    </w:p>
    <w:p>
      <w:pPr>
        <w:tabs>
          <w:tab w:val="left" w:pos="240"/>
        </w:tabs>
        <w:jc w:val="both"/>
      </w:pPr>
    </w:p>
    <w:p>
      <w:pPr>
        <w:ind w:firstLine="709"/>
        <w:jc w:val="center"/>
        <w:rPr>
          <w:b/>
        </w:rPr>
      </w:pPr>
      <w:r>
        <w:rPr>
          <w:b/>
        </w:rPr>
        <w:t>7.Мероприятия в рамках реализации программы «Доступная среда».</w:t>
      </w:r>
    </w:p>
    <w:p>
      <w:pPr>
        <w:ind w:firstLine="708"/>
        <w:jc w:val="both"/>
      </w:pPr>
      <w:r>
        <w:t>В 2021 в учреждениях культуры проведены мероприятия по адаптации  учреждений для инвалидов, лиц в ОВЗ и других маломобильных групп населения на общую сумму 2 369,6 тыс. руб. Это значительно больше, чем в 2020 году (673,79 тыс. руб.) Основная часть средств была освоена в рамках ремонта модельной библиотеки.</w:t>
      </w:r>
    </w:p>
    <w:p>
      <w:pPr>
        <w:ind w:firstLine="708"/>
        <w:jc w:val="both"/>
      </w:pPr>
      <w:r>
        <w:t>Мероприятия 2021 года:</w:t>
      </w:r>
    </w:p>
    <w:p>
      <w:pPr>
        <w:pStyle w:val="57"/>
        <w:numPr>
          <w:ilvl w:val="0"/>
          <w:numId w:val="6"/>
        </w:numPr>
        <w:tabs>
          <w:tab w:val="left" w:pos="1134"/>
        </w:tabs>
        <w:ind w:left="0" w:firstLine="709"/>
        <w:jc w:val="both"/>
        <w:rPr>
          <w:rFonts w:ascii="Times New Roman" w:hAnsi="Times New Roman" w:cs="Times New Roman"/>
        </w:rPr>
      </w:pPr>
      <w:r>
        <w:rPr>
          <w:rFonts w:ascii="Times New Roman" w:hAnsi="Times New Roman" w:cs="Times New Roman"/>
        </w:rPr>
        <w:t xml:space="preserve"> библиотека - филиал № 6 МКУ «Централизованная библиотечная система» (модельная библиотека, НП «Культура»): проведён ремонт помещений с учётом доступности  для людей с ОВЗ (расширены дверные проёмы, полы в помещениях доступных для читателей выведены на один уровень без перепадов и порогов);</w:t>
      </w:r>
    </w:p>
    <w:p>
      <w:pPr>
        <w:pStyle w:val="57"/>
        <w:numPr>
          <w:ilvl w:val="0"/>
          <w:numId w:val="6"/>
        </w:numPr>
        <w:tabs>
          <w:tab w:val="left" w:pos="1134"/>
        </w:tabs>
        <w:ind w:left="0" w:firstLine="709"/>
        <w:jc w:val="both"/>
        <w:rPr>
          <w:rFonts w:ascii="Times New Roman" w:hAnsi="Times New Roman" w:cs="Times New Roman"/>
        </w:rPr>
      </w:pPr>
      <w:r>
        <w:rPr>
          <w:rFonts w:ascii="Times New Roman" w:hAnsi="Times New Roman" w:cs="Times New Roman"/>
        </w:rPr>
        <w:t xml:space="preserve">  ДШИ № 2:  информационное сопровождение на путях движения с нанесением цветовой маркировки, установка кнопки вызова персонала;</w:t>
      </w:r>
    </w:p>
    <w:p>
      <w:pPr>
        <w:pStyle w:val="57"/>
        <w:numPr>
          <w:ilvl w:val="0"/>
          <w:numId w:val="6"/>
        </w:numPr>
        <w:tabs>
          <w:tab w:val="left" w:pos="1134"/>
        </w:tabs>
        <w:ind w:left="0" w:firstLine="709"/>
        <w:jc w:val="both"/>
        <w:rPr>
          <w:rFonts w:ascii="Times New Roman" w:hAnsi="Times New Roman" w:cs="Times New Roman"/>
        </w:rPr>
      </w:pPr>
      <w:r>
        <w:rPr>
          <w:rFonts w:ascii="Times New Roman" w:hAnsi="Times New Roman" w:cs="Times New Roman"/>
        </w:rPr>
        <w:t xml:space="preserve">  ДШИ № 4: размещение вывески с названием учреждения, графиком работы организации, выполненные рельефно-точечным шрифтом Брайля и на контрастном фоне, размещение жёлтых сигнальных кругов на входной двери здания.</w:t>
      </w:r>
    </w:p>
    <w:p>
      <w:pPr>
        <w:pStyle w:val="57"/>
        <w:numPr>
          <w:ilvl w:val="0"/>
          <w:numId w:val="6"/>
        </w:numPr>
        <w:tabs>
          <w:tab w:val="left" w:pos="1134"/>
        </w:tabs>
        <w:ind w:left="0" w:firstLine="709"/>
        <w:jc w:val="both"/>
        <w:rPr>
          <w:rFonts w:ascii="Times New Roman" w:hAnsi="Times New Roman" w:cs="Times New Roman"/>
        </w:rPr>
      </w:pPr>
      <w:r>
        <w:rPr>
          <w:rFonts w:ascii="Times New Roman" w:hAnsi="Times New Roman" w:cs="Times New Roman"/>
        </w:rPr>
        <w:t xml:space="preserve">  ДК «Динамо»: установка пандуса на центральном входе (в рамках проекта ремонта фасада);</w:t>
      </w:r>
    </w:p>
    <w:p>
      <w:pPr>
        <w:pStyle w:val="57"/>
        <w:numPr>
          <w:ilvl w:val="0"/>
          <w:numId w:val="6"/>
        </w:numPr>
        <w:tabs>
          <w:tab w:val="left" w:pos="1134"/>
        </w:tabs>
        <w:ind w:left="0" w:firstLine="709"/>
        <w:jc w:val="both"/>
        <w:rPr>
          <w:rFonts w:ascii="Times New Roman" w:hAnsi="Times New Roman" w:cs="Times New Roman"/>
        </w:rPr>
      </w:pPr>
      <w:r>
        <w:rPr>
          <w:rFonts w:ascii="Times New Roman" w:hAnsi="Times New Roman" w:cs="Times New Roman"/>
        </w:rPr>
        <w:t xml:space="preserve"> МКУ «ДНТ»: закупка сантехнического оборудования, строительных материалов, оборудования для обустройства санузла для маломобильных групп населения;</w:t>
      </w:r>
    </w:p>
    <w:p>
      <w:pPr>
        <w:ind w:firstLine="708"/>
        <w:jc w:val="both"/>
      </w:pPr>
      <w:r>
        <w:t>Все учреждения оборудованы кнопкой вызова специалиста, сопровождающего граждан с ОВЗ.</w:t>
      </w:r>
    </w:p>
    <w:p>
      <w:pPr>
        <w:ind w:firstLine="708"/>
        <w:jc w:val="both"/>
      </w:pPr>
      <w:r>
        <w:t>Паспорта доступности оформлены на 31 объект (83%). Увеличилось количество учреждений разместивших информацию на портале «Жить вместе» ( 2020 г. - 4 ед., 2021 г. – 7 ед.)</w:t>
      </w:r>
    </w:p>
    <w:p>
      <w:pPr>
        <w:pStyle w:val="57"/>
        <w:ind w:left="0" w:firstLine="708"/>
        <w:jc w:val="both"/>
        <w:rPr>
          <w:rFonts w:ascii="Times New Roman" w:hAnsi="Times New Roman" w:cs="Times New Roman"/>
          <w:highlight w:val="yellow"/>
        </w:rPr>
      </w:pPr>
      <w:r>
        <w:rPr>
          <w:rFonts w:ascii="Times New Roman" w:hAnsi="Times New Roman" w:cs="Times New Roman"/>
        </w:rPr>
        <w:t>Наряду с обустройством безбарьерной среды для доступа в учреждения граждан с ОВЗ, сотрудники учреждений осознают особую важность организации систематической работы с этой социальной группой населения, и стремятся повышать свои профессиональные навыки в этом направлении.</w:t>
      </w:r>
    </w:p>
    <w:p>
      <w:pPr>
        <w:ind w:firstLine="708"/>
        <w:jc w:val="both"/>
      </w:pPr>
      <w:r>
        <w:t>Во всех учреждениях культуры Миасского городского округа проводятся мероприятия, направленные на социализацию людей с ОВЗ.</w:t>
      </w:r>
    </w:p>
    <w:p>
      <w:pPr>
        <w:ind w:firstLine="708"/>
        <w:jc w:val="both"/>
      </w:pPr>
      <w:r>
        <w:t>Деятельность учреждения строится по направлениям:</w:t>
      </w:r>
    </w:p>
    <w:p>
      <w:pPr>
        <w:ind w:firstLine="708"/>
        <w:jc w:val="both"/>
      </w:pPr>
      <w:r>
        <w:t>- вовлечение в активное участие в творческих проектах и клубных формированиях;</w:t>
      </w:r>
    </w:p>
    <w:p>
      <w:pPr>
        <w:ind w:firstLine="708"/>
        <w:jc w:val="both"/>
      </w:pPr>
      <w:r>
        <w:t>- создание максимально комфортных условий для посещения культурных мероприятий.</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76"/>
        <w:gridCol w:w="2676"/>
        <w:gridCol w:w="2676"/>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52" w:type="dxa"/>
            <w:gridSpan w:val="2"/>
          </w:tcPr>
          <w:p>
            <w:pPr>
              <w:jc w:val="center"/>
            </w:pPr>
            <w:r>
              <w:t>2020</w:t>
            </w:r>
          </w:p>
        </w:tc>
        <w:tc>
          <w:tcPr>
            <w:tcW w:w="5353" w:type="dxa"/>
            <w:gridSpan w:val="2"/>
          </w:tcPr>
          <w:p>
            <w:pPr>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76" w:type="dxa"/>
          </w:tcPr>
          <w:p>
            <w:pPr>
              <w:jc w:val="both"/>
            </w:pPr>
            <w:r>
              <w:t>Количество мероприятий</w:t>
            </w:r>
          </w:p>
        </w:tc>
        <w:tc>
          <w:tcPr>
            <w:tcW w:w="2676" w:type="dxa"/>
          </w:tcPr>
          <w:p>
            <w:pPr>
              <w:jc w:val="both"/>
            </w:pPr>
            <w:r>
              <w:t>Количество посетителей</w:t>
            </w:r>
          </w:p>
        </w:tc>
        <w:tc>
          <w:tcPr>
            <w:tcW w:w="2676" w:type="dxa"/>
          </w:tcPr>
          <w:p>
            <w:pPr>
              <w:jc w:val="both"/>
            </w:pPr>
            <w:r>
              <w:t>Количество мероприятий</w:t>
            </w:r>
          </w:p>
        </w:tc>
        <w:tc>
          <w:tcPr>
            <w:tcW w:w="2677" w:type="dxa"/>
          </w:tcPr>
          <w:p>
            <w:pPr>
              <w:jc w:val="both"/>
            </w:pPr>
            <w:r>
              <w:t>Количество посетителей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76" w:type="dxa"/>
          </w:tcPr>
          <w:p>
            <w:pPr>
              <w:jc w:val="center"/>
              <w:rPr>
                <w:bCs/>
              </w:rPr>
            </w:pPr>
            <w:r>
              <w:rPr>
                <w:bCs/>
              </w:rPr>
              <w:t>186</w:t>
            </w:r>
          </w:p>
        </w:tc>
        <w:tc>
          <w:tcPr>
            <w:tcW w:w="2676" w:type="dxa"/>
          </w:tcPr>
          <w:p>
            <w:pPr>
              <w:jc w:val="center"/>
              <w:rPr>
                <w:bCs/>
              </w:rPr>
            </w:pPr>
            <w:r>
              <w:rPr>
                <w:bCs/>
              </w:rPr>
              <w:t>4060</w:t>
            </w:r>
          </w:p>
        </w:tc>
        <w:tc>
          <w:tcPr>
            <w:tcW w:w="2676" w:type="dxa"/>
          </w:tcPr>
          <w:p>
            <w:pPr>
              <w:jc w:val="both"/>
            </w:pPr>
            <w:r>
              <w:t>152</w:t>
            </w:r>
          </w:p>
        </w:tc>
        <w:tc>
          <w:tcPr>
            <w:tcW w:w="2677" w:type="dxa"/>
          </w:tcPr>
          <w:p>
            <w:pPr>
              <w:jc w:val="both"/>
            </w:pPr>
            <w:r>
              <w:t>3375</w:t>
            </w:r>
          </w:p>
        </w:tc>
      </w:tr>
    </w:tbl>
    <w:p>
      <w:pPr>
        <w:jc w:val="both"/>
        <w:rPr>
          <w:sz w:val="10"/>
          <w:szCs w:val="10"/>
        </w:rPr>
      </w:pPr>
    </w:p>
    <w:p>
      <w:pPr>
        <w:jc w:val="both"/>
      </w:pPr>
      <w:r>
        <w:t xml:space="preserve"> </w:t>
      </w:r>
      <w:r>
        <w:tab/>
      </w:r>
      <w:r>
        <w:t xml:space="preserve">В 2021 году многие мероприятия были проведены в видео-формате в социальной сети ВК. Так, например, Городской фестиваль творчества детей инвалидов и детей ОВЗ «Голубая планета добра 2021»  проходил в онлайн формате: </w:t>
      </w:r>
      <w:r>
        <w:rPr>
          <w:color w:val="000000"/>
          <w:shd w:val="clear" w:color="auto" w:fill="FFFFFF"/>
        </w:rPr>
        <w:t>в концертной программе фестиваля приняли участие более 60 детей, 53 экспоната  выставки декоративно-прикладного творчества были размещены в альбоме  официальной страницы Городского Дома культуры ВКонтакте. О</w:t>
      </w:r>
      <w:r>
        <w:t xml:space="preserve">бщее количество просмотров мероприятия составило 9880!  </w:t>
      </w:r>
    </w:p>
    <w:p>
      <w:pPr>
        <w:ind w:firstLine="709"/>
        <w:jc w:val="both"/>
      </w:pPr>
      <w:r>
        <w:t xml:space="preserve">В разрешённые периоды работа с людьми ОВЗ занимала приоритетное место в плане деятельности каждого учреждения культуры. В своей работе сотрудники учреждений культуры активно поддерживают связь со Специальными (коррекционными) общеобразовательными учреждениями города для обучающихся с ограниченными возможностями здоровья, а также с Миасским филиалом Всероссийского общества инвалидов. </w:t>
      </w:r>
    </w:p>
    <w:p>
      <w:pPr>
        <w:ind w:firstLine="708"/>
        <w:jc w:val="both"/>
      </w:pPr>
      <w:r>
        <w:t xml:space="preserve">В детских школах искусств обучаются 15 человек с ОВЗ. </w:t>
      </w:r>
    </w:p>
    <w:p>
      <w:pPr>
        <w:ind w:firstLine="708"/>
        <w:jc w:val="both"/>
        <w:rPr>
          <w:b/>
        </w:rPr>
      </w:pPr>
      <w:r>
        <w:rPr>
          <w:shd w:val="clear" w:color="auto" w:fill="FFFFFF"/>
        </w:rPr>
        <w:t xml:space="preserve">Люди с ОВЗ являются участниками самодеятельных коллективов и творческих проектов, ставших традиционными. </w:t>
      </w:r>
      <w:r>
        <w:t xml:space="preserve"> Наиболее интересные из них:</w:t>
      </w:r>
    </w:p>
    <w:tbl>
      <w:tblPr>
        <w:tblStyle w:val="12"/>
        <w:tblpPr w:leftFromText="180" w:rightFromText="180" w:vertAnchor="text" w:horzAnchor="page" w:tblpX="957" w:tblpY="27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pPr>
              <w:jc w:val="both"/>
              <w:rPr>
                <w:sz w:val="20"/>
                <w:szCs w:val="20"/>
              </w:rPr>
            </w:pPr>
            <w:r>
              <w:rPr>
                <w:sz w:val="20"/>
                <w:szCs w:val="20"/>
              </w:rPr>
              <w:t>Наименование мероприятия</w:t>
            </w:r>
          </w:p>
        </w:tc>
        <w:tc>
          <w:tcPr>
            <w:tcW w:w="6266" w:type="dxa"/>
            <w:shd w:val="clear" w:color="auto" w:fill="auto"/>
          </w:tcPr>
          <w:p>
            <w:pPr>
              <w:jc w:val="both"/>
              <w:rPr>
                <w:sz w:val="20"/>
                <w:szCs w:val="20"/>
              </w:rPr>
            </w:pPr>
            <w:r>
              <w:rPr>
                <w:sz w:val="20"/>
                <w:szCs w:val="20"/>
              </w:rPr>
              <w:t>Краткое 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90" w:type="dxa"/>
            <w:shd w:val="clear" w:color="auto" w:fill="auto"/>
          </w:tcPr>
          <w:p>
            <w:pPr>
              <w:jc w:val="both"/>
            </w:pPr>
            <w:r>
              <w:t xml:space="preserve">Тематическая развлекательная программа «Весёлого Рождества» </w:t>
            </w:r>
          </w:p>
          <w:p>
            <w:pPr>
              <w:jc w:val="both"/>
            </w:pPr>
            <w:r>
              <w:t>(6.01.2021 г.)</w:t>
            </w:r>
          </w:p>
        </w:tc>
        <w:tc>
          <w:tcPr>
            <w:tcW w:w="6266" w:type="dxa"/>
            <w:shd w:val="clear" w:color="auto" w:fill="auto"/>
          </w:tcPr>
          <w:p>
            <w:r>
              <w:t xml:space="preserve">Праздничная  развлекательная программа для детей инвалидов и детей с ОВЗ в обществе инвалидов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190" w:type="dxa"/>
            <w:shd w:val="clear" w:color="auto" w:fill="auto"/>
          </w:tcPr>
          <w:p>
            <w:pPr>
              <w:jc w:val="both"/>
            </w:pPr>
            <w:r>
              <w:t>Тематическая программа «Старый Новый год»</w:t>
            </w:r>
          </w:p>
          <w:p>
            <w:pPr>
              <w:jc w:val="both"/>
            </w:pPr>
            <w:r>
              <w:t xml:space="preserve">(14.01.2021 г.) </w:t>
            </w:r>
          </w:p>
        </w:tc>
        <w:tc>
          <w:tcPr>
            <w:tcW w:w="6266" w:type="dxa"/>
            <w:shd w:val="clear" w:color="auto" w:fill="auto"/>
          </w:tcPr>
          <w:p>
            <w:pPr>
              <w:jc w:val="both"/>
            </w:pPr>
            <w:r>
              <w:t>Концертная программа в обществе инвалидов. Выступил Народный коллектив  ВИА «Тимур и Ко» для людей инвалидов элегантного возраста. В ходе программы прозвучали новогодние песни. Участники мероприятия с удовольствием танцевали под любимые мелодии.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190" w:type="dxa"/>
            <w:shd w:val="clear" w:color="auto" w:fill="auto"/>
          </w:tcPr>
          <w:p>
            <w:pPr>
              <w:jc w:val="both"/>
            </w:pPr>
            <w:r>
              <w:t xml:space="preserve">«Блин да блин кругом» </w:t>
            </w:r>
          </w:p>
          <w:p>
            <w:pPr>
              <w:jc w:val="both"/>
            </w:pPr>
            <w:r>
              <w:t>(1.03.2021 г.)</w:t>
            </w:r>
          </w:p>
        </w:tc>
        <w:tc>
          <w:tcPr>
            <w:tcW w:w="6266" w:type="dxa"/>
            <w:shd w:val="clear" w:color="auto" w:fill="auto"/>
          </w:tcPr>
          <w:p>
            <w:pPr>
              <w:jc w:val="both"/>
            </w:pPr>
            <w:r>
              <w:t>Масленичное гуляние (Общество инвалидов, Школа - интернат для глухих и слабослышащих)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190" w:type="dxa"/>
            <w:shd w:val="clear" w:color="auto" w:fill="auto"/>
          </w:tcPr>
          <w:p>
            <w:pPr>
              <w:jc w:val="both"/>
            </w:pPr>
            <w:r>
              <w:t>Городской фестиваль- марафон живой музыки   «Новое дыхание»</w:t>
            </w:r>
          </w:p>
          <w:p>
            <w:pPr>
              <w:jc w:val="both"/>
            </w:pPr>
            <w:r>
              <w:t>(23.01.2021 г.)</w:t>
            </w:r>
          </w:p>
        </w:tc>
        <w:tc>
          <w:tcPr>
            <w:tcW w:w="6266" w:type="dxa"/>
            <w:shd w:val="clear" w:color="auto" w:fill="auto"/>
          </w:tcPr>
          <w:p>
            <w:pPr>
              <w:jc w:val="both"/>
            </w:pPr>
            <w:r>
              <w:t>Впервые фестиваль живой музыки прошёл в виде марафона и одновременно велась прямая трансляция. Каждую субботу января в стенах ГДК проходили встречи участников и зрителей фестиваля - марафона живой музыки «Новое дыхание». Третий день фестиваля был посвящён выступлению людей с ОВЗ - участники  Народного коллектива ВИА «Тимур и Ко» и группа «Магистр Band», МКУ «ГДК» МГО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pPr>
              <w:jc w:val="both"/>
            </w:pPr>
            <w:r>
              <w:t>Цикл тематических программ «Обо всем и понемногу», «Пусть будет праздник»</w:t>
            </w:r>
          </w:p>
          <w:p>
            <w:pPr>
              <w:jc w:val="both"/>
            </w:pPr>
            <w:r>
              <w:t>(12.02.,10.03.,29.04.2021г.)</w:t>
            </w:r>
          </w:p>
        </w:tc>
        <w:tc>
          <w:tcPr>
            <w:tcW w:w="6266" w:type="dxa"/>
            <w:shd w:val="clear" w:color="auto" w:fill="auto"/>
          </w:tcPr>
          <w:p>
            <w:pPr>
              <w:jc w:val="both"/>
            </w:pPr>
            <w:r>
              <w:t xml:space="preserve">В КЦСОН состоялась серия тематических концертных программ вокального коллектива «Подруги и песня». </w:t>
            </w:r>
            <w:r>
              <w:rPr>
                <w:color w:val="000000"/>
                <w:shd w:val="clear" w:color="auto" w:fill="FFFFFF"/>
              </w:rPr>
              <w:t xml:space="preserve"> В ходе программы прозвучали песни под гитару.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pPr>
              <w:jc w:val="both"/>
            </w:pPr>
            <w:r>
              <w:t xml:space="preserve">«История про девочку или бабушка вернись» </w:t>
            </w:r>
          </w:p>
          <w:p>
            <w:pPr>
              <w:jc w:val="both"/>
            </w:pPr>
            <w:r>
              <w:t>(15.10.2021г.)</w:t>
            </w:r>
          </w:p>
        </w:tc>
        <w:tc>
          <w:tcPr>
            <w:tcW w:w="6266" w:type="dxa"/>
            <w:shd w:val="clear" w:color="auto" w:fill="auto"/>
          </w:tcPr>
          <w:p>
            <w:r>
              <w:t>Театрализованное кукольное представление (Школа-интернат для глухих и слабослышащих)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r>
              <w:t xml:space="preserve">Цикл тематических развлекательных квартирников </w:t>
            </w:r>
          </w:p>
        </w:tc>
        <w:tc>
          <w:tcPr>
            <w:tcW w:w="6266" w:type="dxa"/>
            <w:shd w:val="clear" w:color="auto" w:fill="auto"/>
          </w:tcPr>
          <w:p>
            <w:pPr>
              <w:jc w:val="both"/>
            </w:pPr>
            <w:r>
              <w:rPr>
                <w:color w:val="000000"/>
                <w:shd w:val="clear" w:color="auto" w:fill="FFFFFF"/>
              </w:rPr>
              <w:t xml:space="preserve">«23/8» и «Квартирник иронической бардовской песни», «Вальс бостон», «С лёгким паром» - названия квартирников говорят сами за себя.  Люди с ОВЗ принимают активное участие в данных мероприятиях, так как в Городском Доме культуры работают два  руководителя поющих коллективов, которые являются инвалидами.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r>
              <w:t xml:space="preserve">Городской онлайн фестиваль творчества детей инвалидов и детей ОВЗ «Голубая планета добра 2021» </w:t>
            </w:r>
          </w:p>
        </w:tc>
        <w:tc>
          <w:tcPr>
            <w:tcW w:w="6266" w:type="dxa"/>
            <w:shd w:val="clear" w:color="auto" w:fill="auto"/>
          </w:tcPr>
          <w:p>
            <w:pPr>
              <w:jc w:val="both"/>
              <w:rPr>
                <w:color w:val="000000"/>
                <w:shd w:val="clear" w:color="auto" w:fill="FFFFFF"/>
              </w:rPr>
            </w:pPr>
            <w:r>
              <w:rPr>
                <w:color w:val="000000"/>
                <w:shd w:val="clear" w:color="auto" w:fill="FFFFFF"/>
              </w:rPr>
              <w:t>Фестиваль</w:t>
            </w:r>
            <w:r>
              <w:t xml:space="preserve"> творчества детей инвалидов и детей ОВЗ</w:t>
            </w:r>
            <w:r>
              <w:rPr>
                <w:color w:val="000000"/>
                <w:shd w:val="clear" w:color="auto" w:fill="FFFFFF"/>
              </w:rPr>
              <w:t xml:space="preserve"> посвященный Году науки и технологий - «Космос»», который является городским отборочным туром XXII областного фестиваля детей с ОВЗ «Искорки надежды».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pPr>
              <w:jc w:val="both"/>
            </w:pPr>
            <w:r>
              <w:t>«Весна, для всех весна»</w:t>
            </w:r>
          </w:p>
          <w:p>
            <w:pPr>
              <w:jc w:val="both"/>
            </w:pPr>
            <w:r>
              <w:t>(18.04.2021 г.)</w:t>
            </w:r>
          </w:p>
        </w:tc>
        <w:tc>
          <w:tcPr>
            <w:tcW w:w="6266" w:type="dxa"/>
            <w:shd w:val="clear" w:color="auto" w:fill="auto"/>
          </w:tcPr>
          <w:p>
            <w:pPr>
              <w:jc w:val="both"/>
              <w:rPr>
                <w:color w:val="000000"/>
                <w:shd w:val="clear" w:color="auto" w:fill="FFFFFF"/>
              </w:rPr>
            </w:pPr>
            <w:r>
              <w:t xml:space="preserve">В Городском Доме культуры прошёл отчётный концерт детского театрального инклюзивного коллектива «Всё Окей» и вокального коллектива «Подруги и песня» (рук. Серебрякова Т.Е.) под названием «Весна, для всех весна»! В этот весенний день дети показывали зрителям театральные миниатюры, а участницы коллектива "Подруги и песня" исполняли любимые произведения.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pPr>
              <w:jc w:val="both"/>
            </w:pPr>
            <w:r>
              <w:t>Игровая уличная программа «Радуга Планеты Детства»</w:t>
            </w:r>
          </w:p>
          <w:p>
            <w:pPr>
              <w:jc w:val="both"/>
            </w:pPr>
            <w:r>
              <w:t>(31.05.2021г.)</w:t>
            </w:r>
          </w:p>
        </w:tc>
        <w:tc>
          <w:tcPr>
            <w:tcW w:w="6266" w:type="dxa"/>
            <w:shd w:val="clear" w:color="auto" w:fill="auto"/>
          </w:tcPr>
          <w:p>
            <w:pPr>
              <w:jc w:val="both"/>
            </w:pPr>
            <w:r>
              <w:t>Уличная массовая игровая программа для воспитанников МКУ Центр помощи детям «Алые паруса» (дети с ОВЗ)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r>
              <w:t>Концерт «Нам года не беда, коль душа молода!», посвящённый Дню пожилого человека</w:t>
            </w:r>
          </w:p>
          <w:p>
            <w:pPr>
              <w:rPr>
                <w:lang w:val="en-US"/>
              </w:rPr>
            </w:pPr>
            <w:r>
              <w:rPr>
                <w:lang w:val="en-US"/>
              </w:rPr>
              <w:t>(</w:t>
            </w:r>
            <w:r>
              <w:t>05.10.2021г.</w:t>
            </w:r>
            <w:r>
              <w:rPr>
                <w:lang w:val="en-US"/>
              </w:rPr>
              <w:t>)</w:t>
            </w:r>
          </w:p>
        </w:tc>
        <w:tc>
          <w:tcPr>
            <w:tcW w:w="6266" w:type="dxa"/>
            <w:shd w:val="clear" w:color="auto" w:fill="auto"/>
          </w:tcPr>
          <w:p>
            <w:pPr>
              <w:jc w:val="both"/>
            </w:pPr>
            <w:r>
              <w:t xml:space="preserve">Концертная программа участников самодеятельности ДК «Динамо»  состоялась в здании Городского общества инвалидов для людей с ОВЗ Центральной части МГО. В канву концертных номеров хорошо вписались игровые элементы.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pPr>
              <w:pStyle w:val="323"/>
              <w:shd w:val="clear" w:color="auto" w:fill="FFFFFF"/>
              <w:tabs>
                <w:tab w:val="left" w:pos="851"/>
                <w:tab w:val="left" w:pos="993"/>
              </w:tabs>
              <w:spacing w:before="0" w:beforeAutospacing="0" w:after="0" w:afterAutospacing="0"/>
              <w:ind w:right="-108"/>
              <w:rPr>
                <w:bCs/>
              </w:rPr>
            </w:pPr>
            <w:r>
              <w:rPr>
                <w:bCs/>
              </w:rPr>
              <w:t xml:space="preserve">Мастер-классы «Весёлый котёнок»,  «Подарок маме», «Голубь мира», «Осеннее настроение», «Символ года», </w:t>
            </w:r>
            <w:r>
              <w:t xml:space="preserve">«Вместе мы сможем» </w:t>
            </w:r>
            <w:r>
              <w:rPr>
                <w:bCs/>
              </w:rPr>
              <w:t>и др.</w:t>
            </w:r>
          </w:p>
        </w:tc>
        <w:tc>
          <w:tcPr>
            <w:tcW w:w="6266" w:type="dxa"/>
            <w:shd w:val="clear" w:color="auto" w:fill="auto"/>
          </w:tcPr>
          <w:p>
            <w:pPr>
              <w:rPr>
                <w:bCs/>
              </w:rPr>
            </w:pPr>
            <w:r>
              <w:rPr>
                <w:bCs/>
              </w:rPr>
              <w:t>Ежемесячно сотрудниками Центра досуга «строитель» и Дома народного творчества проводились мастер-классы ДПТ для детей с ограниченными возможностями здоровья. Мастер-классы направлены на удовлетворение  духовных потребностей, адаптацию в обществе, формирование интереса к активной жизни и творчеству посредством арт-терапии.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pPr>
              <w:contextualSpacing/>
            </w:pPr>
            <w:r>
              <w:t>«На Филипповки пошли…»</w:t>
            </w:r>
          </w:p>
          <w:p>
            <w:r>
              <w:t xml:space="preserve">Международный день инвалидов </w:t>
            </w:r>
          </w:p>
          <w:p>
            <w:r>
              <w:t xml:space="preserve">День инклюзии </w:t>
            </w:r>
          </w:p>
          <w:p>
            <w:pPr>
              <w:rPr>
                <w:sz w:val="28"/>
                <w:szCs w:val="28"/>
              </w:rPr>
            </w:pPr>
            <w:r>
              <w:t>(3 12.2021 г.)</w:t>
            </w:r>
          </w:p>
        </w:tc>
        <w:tc>
          <w:tcPr>
            <w:tcW w:w="6266" w:type="dxa"/>
            <w:shd w:val="clear" w:color="auto" w:fill="auto"/>
          </w:tcPr>
          <w:p>
            <w:r>
              <w:t xml:space="preserve">Мероприятие для посетителей с нарушениями слуха и зрения проходило в Рождественский пост, который имеет второе название – Филиппов. О традициях поста рассказали – фольклорный ансамбль «Малинов цвет» (под рук. Н. Ролиной и Н. Михайлова).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shd w:val="clear" w:color="auto" w:fill="auto"/>
          </w:tcPr>
          <w:p>
            <w:pPr>
              <w:rPr>
                <w:sz w:val="28"/>
                <w:szCs w:val="28"/>
              </w:rPr>
            </w:pPr>
            <w:r>
              <w:t>«От сердца к сердцу»</w:t>
            </w:r>
          </w:p>
        </w:tc>
        <w:tc>
          <w:tcPr>
            <w:tcW w:w="6266" w:type="dxa"/>
            <w:shd w:val="clear" w:color="auto" w:fill="auto"/>
          </w:tcPr>
          <w:p>
            <w:r>
              <w:t xml:space="preserve">Экскурсия в Городской краеведческий музей для детей с ментальными и физическими нарушениями развития из Миасского благотворительного фонда «От сердца к сердцу» </w:t>
            </w:r>
          </w:p>
        </w:tc>
      </w:tr>
    </w:tbl>
    <w:p>
      <w:pPr>
        <w:ind w:firstLine="709"/>
        <w:jc w:val="both"/>
      </w:pPr>
    </w:p>
    <w:p>
      <w:pPr>
        <w:ind w:firstLine="708"/>
        <w:jc w:val="center"/>
        <w:rPr>
          <w:b/>
        </w:rPr>
      </w:pPr>
      <w:r>
        <w:t>8.</w:t>
      </w:r>
      <w:r>
        <w:rPr>
          <w:b/>
        </w:rPr>
        <w:t>Мероприятия в рамках реализации программы «Старшее поколение».</w:t>
      </w:r>
    </w:p>
    <w:p>
      <w:pPr>
        <w:ind w:firstLine="709"/>
        <w:jc w:val="both"/>
      </w:pPr>
      <w:r>
        <w:t>В организации работы с представителями этой категории граждан учреждения культуры ориентируются на  Стратегию действий в интересах граждан старшего поколения, принятую Распоряжением Правительства РФ от 29 ноября 2016 г. № 2539-р.</w:t>
      </w:r>
    </w:p>
    <w:p>
      <w:pPr>
        <w:ind w:firstLine="709"/>
        <w:jc w:val="both"/>
      </w:pPr>
      <w:r>
        <w:t>Основные направления работы в этой области направлены на повышение доступности услуг культуры для старшего поколения Миасского городского округа.</w:t>
      </w:r>
    </w:p>
    <w:p>
      <w:pPr>
        <w:ind w:firstLine="709"/>
        <w:jc w:val="both"/>
      </w:pPr>
      <w:r>
        <w:t>Снижение количества мероприятий  и количества их участников, охватившее всю отрасль в целом, сказалось и в этом направлении работы учреждений культуры это логично обусловлено введением режима  ограничений на посещения мероприятий гражданами старшего поколения в связи с пандемией, а также неблагоприятной эпидемиологической ситуацией, в связи с которой пожилые люди сами стараются ограничить контакты и нахождение в людных местах.</w:t>
      </w:r>
    </w:p>
    <w:tbl>
      <w:tblPr>
        <w:tblStyle w:val="45"/>
        <w:tblW w:w="10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70"/>
        <w:gridCol w:w="1583"/>
        <w:gridCol w:w="3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tcPr>
          <w:p>
            <w:pPr>
              <w:jc w:val="both"/>
            </w:pPr>
          </w:p>
        </w:tc>
        <w:tc>
          <w:tcPr>
            <w:tcW w:w="1583" w:type="dxa"/>
          </w:tcPr>
          <w:p>
            <w:pPr>
              <w:jc w:val="center"/>
            </w:pPr>
            <w:r>
              <w:t>2020</w:t>
            </w:r>
          </w:p>
        </w:tc>
        <w:tc>
          <w:tcPr>
            <w:tcW w:w="3945" w:type="dxa"/>
          </w:tcPr>
          <w:p>
            <w:pPr>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4" w:hRule="atLeast"/>
        </w:trPr>
        <w:tc>
          <w:tcPr>
            <w:tcW w:w="5070" w:type="dxa"/>
          </w:tcPr>
          <w:p>
            <w:pPr>
              <w:jc w:val="center"/>
              <w:rPr>
                <w:bCs/>
              </w:rPr>
            </w:pPr>
            <w:r>
              <w:t xml:space="preserve">Количество формирований, объединений для лиц пожилого возраста  </w:t>
            </w:r>
          </w:p>
        </w:tc>
        <w:tc>
          <w:tcPr>
            <w:tcW w:w="1583" w:type="dxa"/>
          </w:tcPr>
          <w:p>
            <w:pPr>
              <w:jc w:val="center"/>
              <w:rPr>
                <w:bCs/>
              </w:rPr>
            </w:pPr>
            <w:r>
              <w:rPr>
                <w:bCs/>
              </w:rPr>
              <w:t>43</w:t>
            </w:r>
          </w:p>
        </w:tc>
        <w:tc>
          <w:tcPr>
            <w:tcW w:w="3945" w:type="dxa"/>
          </w:tcPr>
          <w:p>
            <w:pPr>
              <w:jc w:val="center"/>
              <w:rPr>
                <w:bCs/>
              </w:rPr>
            </w:pPr>
            <w:r>
              <w:rPr>
                <w:bCs/>
              </w:rPr>
              <w:t xml:space="preserve">40 </w:t>
            </w:r>
          </w:p>
          <w:p>
            <w:pPr>
              <w:jc w:val="center"/>
              <w:rPr>
                <w:bCs/>
              </w:rPr>
            </w:pPr>
            <w:r>
              <w:rPr>
                <w:bCs/>
              </w:rPr>
              <w:t>(37</w:t>
            </w:r>
            <w:r>
              <w:t xml:space="preserve"> творческих объединений, специализирующихся на вовлечении граждан старшего поколения в различные виды художественного и прикладного творчества</w:t>
            </w:r>
            <w:r>
              <w:rPr>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tcPr>
          <w:p>
            <w:pPr>
              <w:jc w:val="center"/>
            </w:pPr>
            <w:r>
              <w:t xml:space="preserve"> Число граждан старшего возраста (женщины: 55-79 лет; мужчины: 60-79 лет), посещающих кружки, секции и иные организации </w:t>
            </w:r>
          </w:p>
        </w:tc>
        <w:tc>
          <w:tcPr>
            <w:tcW w:w="1583" w:type="dxa"/>
          </w:tcPr>
          <w:p>
            <w:pPr>
              <w:jc w:val="center"/>
              <w:rPr>
                <w:bCs/>
              </w:rPr>
            </w:pPr>
            <w:r>
              <w:rPr>
                <w:bCs/>
              </w:rPr>
              <w:t xml:space="preserve"> 846</w:t>
            </w:r>
          </w:p>
        </w:tc>
        <w:tc>
          <w:tcPr>
            <w:tcW w:w="3945" w:type="dxa"/>
          </w:tcPr>
          <w:p>
            <w:pPr>
              <w:jc w:val="center"/>
              <w:rPr>
                <w:bCs/>
              </w:rPr>
            </w:pPr>
            <w:r>
              <w:rPr>
                <w:bCs/>
              </w:rPr>
              <w:t>669</w:t>
            </w:r>
          </w:p>
          <w:p>
            <w:pPr>
              <w:jc w:val="center"/>
              <w:rPr>
                <w:bCs/>
              </w:rPr>
            </w:pPr>
            <w:r>
              <w:rPr>
                <w:bCs/>
              </w:rPr>
              <w:t>(519 в творческих объединениях)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tcPr>
          <w:p>
            <w:pPr>
              <w:jc w:val="center"/>
            </w:pPr>
            <w:r>
              <w:t>Количество мероприятий для лиц пожилого возраста в (ед.)</w:t>
            </w:r>
          </w:p>
        </w:tc>
        <w:tc>
          <w:tcPr>
            <w:tcW w:w="1583" w:type="dxa"/>
          </w:tcPr>
          <w:p>
            <w:pPr>
              <w:jc w:val="center"/>
              <w:rPr>
                <w:bCs/>
              </w:rPr>
            </w:pPr>
            <w:r>
              <w:rPr>
                <w:bCs/>
              </w:rPr>
              <w:t>330</w:t>
            </w:r>
          </w:p>
        </w:tc>
        <w:tc>
          <w:tcPr>
            <w:tcW w:w="3945" w:type="dxa"/>
          </w:tcPr>
          <w:p>
            <w:pPr>
              <w:jc w:val="center"/>
              <w:rPr>
                <w:bCs/>
              </w:rPr>
            </w:pPr>
            <w:r>
              <w:rPr>
                <w:bCs/>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tcPr>
          <w:p>
            <w:pPr>
              <w:jc w:val="center"/>
            </w:pPr>
            <w:r>
              <w:t>Организация творческих фестивалей, смотров и конкурсов                  с участием старшего поколения</w:t>
            </w:r>
          </w:p>
        </w:tc>
        <w:tc>
          <w:tcPr>
            <w:tcW w:w="1583" w:type="dxa"/>
          </w:tcPr>
          <w:p>
            <w:pPr>
              <w:jc w:val="center"/>
              <w:rPr>
                <w:bCs/>
              </w:rPr>
            </w:pPr>
            <w:r>
              <w:rPr>
                <w:bCs/>
              </w:rPr>
              <w:t xml:space="preserve"> 14</w:t>
            </w:r>
          </w:p>
        </w:tc>
        <w:tc>
          <w:tcPr>
            <w:tcW w:w="3945" w:type="dxa"/>
          </w:tcPr>
          <w:p>
            <w:pPr>
              <w:jc w:val="center"/>
              <w:rPr>
                <w:bCs/>
              </w:rPr>
            </w:pPr>
            <w:r>
              <w:rPr>
                <w:bCs/>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tcPr>
          <w:p>
            <w:pPr>
              <w:jc w:val="center"/>
            </w:pPr>
            <w:r>
              <w:t xml:space="preserve"> Количество вовлечённых  в них граждан старшего поколения</w:t>
            </w:r>
          </w:p>
        </w:tc>
        <w:tc>
          <w:tcPr>
            <w:tcW w:w="1583" w:type="dxa"/>
          </w:tcPr>
          <w:p>
            <w:pPr>
              <w:jc w:val="center"/>
              <w:rPr>
                <w:bCs/>
              </w:rPr>
            </w:pPr>
            <w:r>
              <w:rPr>
                <w:bCs/>
              </w:rPr>
              <w:t>536</w:t>
            </w:r>
          </w:p>
        </w:tc>
        <w:tc>
          <w:tcPr>
            <w:tcW w:w="3945" w:type="dxa"/>
          </w:tcPr>
          <w:p>
            <w:pPr>
              <w:jc w:val="center"/>
              <w:rPr>
                <w:bCs/>
              </w:rPr>
            </w:pPr>
            <w:r>
              <w:rPr>
                <w:bCs/>
              </w:rPr>
              <w:t>333</w:t>
            </w:r>
          </w:p>
        </w:tc>
      </w:tr>
    </w:tbl>
    <w:p>
      <w:pPr>
        <w:ind w:firstLine="708"/>
        <w:jc w:val="both"/>
      </w:pPr>
      <w:r>
        <w:t xml:space="preserve"> Безусловно, часть мероприятий проводилась специально для людей старшего поколения, и вместе с тем проводились мероприятия, на которых пожилые люди присутствовали в качестве зрителей или участников (регулярные концерты классов и отделений детских школ искусств, организуемые для родителей, бабушек и дедушек).</w:t>
      </w:r>
    </w:p>
    <w:p>
      <w:pPr>
        <w:ind w:firstLine="709"/>
        <w:jc w:val="both"/>
      </w:pPr>
      <w:r>
        <w:t xml:space="preserve">Мероприятия по вовлечению граждан старшего поколения в культурную жизнь округа: благотворительные концерты и программы, посвящённые празднованию государственных и календарных праздников, знаменательных событий и памятных дат. </w:t>
      </w:r>
    </w:p>
    <w:p>
      <w:pPr>
        <w:jc w:val="both"/>
        <w:rPr>
          <w:color w:val="000000"/>
        </w:rPr>
      </w:pPr>
      <w:r>
        <w:rPr>
          <w:color w:val="000000"/>
        </w:rPr>
        <w:t>Знаковые:</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01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Наименование мероприятия</w:t>
            </w:r>
          </w:p>
        </w:tc>
        <w:tc>
          <w:tcPr>
            <w:tcW w:w="7017" w:type="dxa"/>
            <w:shd w:val="clear" w:color="auto" w:fill="auto"/>
          </w:tcPr>
          <w:p>
            <w:r>
              <w:t>Краткое описание</w:t>
            </w:r>
          </w:p>
        </w:tc>
        <w:tc>
          <w:tcPr>
            <w:tcW w:w="1437" w:type="dxa"/>
            <w:shd w:val="clear" w:color="auto" w:fill="auto"/>
          </w:tcPr>
          <w:p>
            <w:r>
              <w:t>Количество участников/</w:t>
            </w:r>
          </w:p>
          <w:p>
            <w:r>
              <w:t>зрителей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rPr>
                <w:b/>
              </w:rPr>
            </w:pPr>
            <w:r>
              <w:t>«Он пел свои песни с душой…»;</w:t>
            </w:r>
          </w:p>
        </w:tc>
        <w:tc>
          <w:tcPr>
            <w:tcW w:w="7017" w:type="dxa"/>
            <w:shd w:val="clear" w:color="auto" w:fill="auto"/>
          </w:tcPr>
          <w:p>
            <w:pPr>
              <w:rPr>
                <w:b/>
              </w:rPr>
            </w:pPr>
            <w:r>
              <w:t>Юбилейный вечер, посвящённый 85-летию почётного гражданина города, композитора, педагога, общественного деятеля Миасса Б.Г. Чагина</w:t>
            </w:r>
          </w:p>
        </w:tc>
        <w:tc>
          <w:tcPr>
            <w:tcW w:w="1437" w:type="dxa"/>
            <w:shd w:val="clear" w:color="auto" w:fill="auto"/>
          </w:tcPr>
          <w:p>
            <w:pPr>
              <w:rPr>
                <w:bCs/>
              </w:rPr>
            </w:pPr>
            <w:r>
              <w:rPr>
                <w:bCs/>
              </w:rPr>
              <w:t>61 /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pPr>
              <w:rPr>
                <w:b/>
              </w:rPr>
            </w:pPr>
            <w:r>
              <w:t>«Мелодия сердца»</w:t>
            </w:r>
          </w:p>
        </w:tc>
        <w:tc>
          <w:tcPr>
            <w:tcW w:w="7017" w:type="dxa"/>
            <w:shd w:val="clear" w:color="auto" w:fill="auto"/>
          </w:tcPr>
          <w:p>
            <w:pPr>
              <w:rPr>
                <w:b/>
              </w:rPr>
            </w:pPr>
            <w:r>
              <w:rPr>
                <w:lang w:val="en-US"/>
              </w:rPr>
              <w:t>VII</w:t>
            </w:r>
            <w:r>
              <w:t xml:space="preserve"> Городской фестиваль-конкурс семейного музицирования  - в четырёх номинациях принимали участие семейные ансамбли из ДШИ города. Среди участников были ансамбли, в составе которых играли бабушки и дедушки</w:t>
            </w:r>
          </w:p>
        </w:tc>
        <w:tc>
          <w:tcPr>
            <w:tcW w:w="1437" w:type="dxa"/>
            <w:shd w:val="clear" w:color="auto" w:fill="auto"/>
          </w:tcPr>
          <w:p>
            <w:pPr>
              <w:rPr>
                <w:bCs/>
              </w:rPr>
            </w:pPr>
            <w:r>
              <w:rPr>
                <w:bCs/>
              </w:rPr>
              <w:t>41 ансамбль / 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«Память не помять»</w:t>
            </w:r>
          </w:p>
        </w:tc>
        <w:tc>
          <w:tcPr>
            <w:tcW w:w="7017" w:type="dxa"/>
            <w:shd w:val="clear" w:color="auto" w:fill="auto"/>
          </w:tcPr>
          <w:p>
            <w:r>
              <w:t xml:space="preserve">Литературно-музыкальная композиция на основе писем с фронта </w:t>
            </w:r>
          </w:p>
        </w:tc>
        <w:tc>
          <w:tcPr>
            <w:tcW w:w="1437" w:type="dxa"/>
            <w:shd w:val="clear" w:color="auto" w:fill="auto"/>
          </w:tcPr>
          <w:p>
            <w:pPr>
              <w:rPr>
                <w:bCs/>
              </w:rPr>
            </w:pPr>
            <w:r>
              <w:rPr>
                <w:bCs/>
              </w:rPr>
              <w:t>81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Встречи в «Ретро клубе»</w:t>
            </w:r>
          </w:p>
        </w:tc>
        <w:tc>
          <w:tcPr>
            <w:tcW w:w="7017" w:type="dxa"/>
            <w:shd w:val="clear" w:color="auto" w:fill="auto"/>
          </w:tcPr>
          <w:p>
            <w:r>
              <w:t>Еженедельные встречи в Городском Доме культуры для людей старшего поколения это тематические и танцевально-развлекательные программы, где участники клуба, с большим удовольствием узнают что то новое, соревнуются, спорят о вечном, танцуют под любимые мелодии и общаются за чашкой горячего чая</w:t>
            </w:r>
          </w:p>
        </w:tc>
        <w:tc>
          <w:tcPr>
            <w:tcW w:w="1437" w:type="dxa"/>
            <w:shd w:val="clear" w:color="auto" w:fill="auto"/>
          </w:tcPr>
          <w:p>
            <w:pPr>
              <w:rPr>
                <w:bCs/>
              </w:rPr>
            </w:pPr>
            <w:r>
              <w:rPr>
                <w:bCs/>
              </w:rPr>
              <w:t>21 / 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 xml:space="preserve">Цикл тематических танцевальных программ </w:t>
            </w:r>
          </w:p>
        </w:tc>
        <w:tc>
          <w:tcPr>
            <w:tcW w:w="7017" w:type="dxa"/>
            <w:shd w:val="clear" w:color="auto" w:fill="auto"/>
          </w:tcPr>
          <w:p>
            <w:r>
              <w:t>Программы для старшего поколения: «Лето с песней», «У рассвета сосны розовы»,  «Это лето поёт» 17 и 25 июня  и  13 августа 2021 г. на бульваре «Мира» с  участием НК ВИА «Тимур и Ко»</w:t>
            </w:r>
          </w:p>
        </w:tc>
        <w:tc>
          <w:tcPr>
            <w:tcW w:w="1437" w:type="dxa"/>
            <w:shd w:val="clear" w:color="auto" w:fill="auto"/>
          </w:tcPr>
          <w:p>
            <w:pPr>
              <w:rPr>
                <w:bCs/>
              </w:rPr>
            </w:pPr>
            <w:r>
              <w:rPr>
                <w:bCs/>
              </w:rPr>
              <w:t>7 / 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«Ретро-шлягер»</w:t>
            </w:r>
          </w:p>
        </w:tc>
        <w:tc>
          <w:tcPr>
            <w:tcW w:w="7017" w:type="dxa"/>
            <w:shd w:val="clear" w:color="auto" w:fill="auto"/>
          </w:tcPr>
          <w:p>
            <w:r>
              <w:t>танцевально - развлекательная программа в  комплексном центре социального обслуживания населения (КЦСОН)</w:t>
            </w:r>
          </w:p>
        </w:tc>
        <w:tc>
          <w:tcPr>
            <w:tcW w:w="1437" w:type="dxa"/>
            <w:shd w:val="clear" w:color="auto" w:fill="auto"/>
          </w:tcPr>
          <w:p>
            <w:pPr>
              <w:rPr>
                <w:bCs/>
              </w:rPr>
            </w:pPr>
            <w:r>
              <w:rPr>
                <w:bCs/>
              </w:rPr>
              <w:t>5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Концертные программы в КЦСОН</w:t>
            </w:r>
          </w:p>
        </w:tc>
        <w:tc>
          <w:tcPr>
            <w:tcW w:w="7017" w:type="dxa"/>
            <w:shd w:val="clear" w:color="auto" w:fill="auto"/>
          </w:tcPr>
          <w:p>
            <w:r>
              <w:t>Концертные программы вокального коллектива «Подруги и песня» «Нам песня обо всем расскажет», «Обо всем и понемногу»,  «Лето-это маленькая жизнь» - этопесни под гитару и душевное общение в тёплой атмосфере.</w:t>
            </w:r>
          </w:p>
        </w:tc>
        <w:tc>
          <w:tcPr>
            <w:tcW w:w="1437" w:type="dxa"/>
            <w:shd w:val="clear" w:color="auto" w:fill="auto"/>
          </w:tcPr>
          <w:p>
            <w:pPr>
              <w:rPr>
                <w:bCs/>
              </w:rPr>
            </w:pPr>
            <w:r>
              <w:rPr>
                <w:bCs/>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 xml:space="preserve">«Музыка наших сердец» </w:t>
            </w:r>
          </w:p>
        </w:tc>
        <w:tc>
          <w:tcPr>
            <w:tcW w:w="7017" w:type="dxa"/>
            <w:shd w:val="clear" w:color="auto" w:fill="auto"/>
          </w:tcPr>
          <w:p>
            <w:r>
              <w:t>праздничная программа, посвящённая юбилею вокального коллектива «Сельские зори» Сельского Дома культуры п. Смородинка</w:t>
            </w:r>
          </w:p>
        </w:tc>
        <w:tc>
          <w:tcPr>
            <w:tcW w:w="1437" w:type="dxa"/>
            <w:shd w:val="clear" w:color="auto" w:fill="auto"/>
          </w:tcPr>
          <w:p>
            <w:pPr>
              <w:rPr>
                <w:bCs/>
              </w:rPr>
            </w:pPr>
            <w:r>
              <w:rPr>
                <w:bCs/>
              </w:rPr>
              <w:t>15 /116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«Женская память о войне»</w:t>
            </w:r>
          </w:p>
        </w:tc>
        <w:tc>
          <w:tcPr>
            <w:tcW w:w="7017" w:type="dxa"/>
            <w:shd w:val="clear" w:color="auto" w:fill="auto"/>
          </w:tcPr>
          <w:p>
            <w:r>
              <w:t>Спектакль театрального коллектива «Ретро» Городского Дома Культурыпосвящена событиям ВОВ.</w:t>
            </w:r>
            <w:r>
              <w:rPr>
                <w:color w:val="000000"/>
                <w:shd w:val="clear" w:color="auto" w:fill="FFFFFF"/>
              </w:rPr>
              <w:t xml:space="preserve"> Участники коллектива – люди, вступившие в пенсионный возраст. Они умеют организовать своё время, активно участвуют в творческой жизни учреждения. Своим творчеством они показывают молодому поколению историю о войне, но не от мужского лица, а от лица своих воспоминаний, как они были хрупкими девушками, которым на войне пришлось отдать гораздо больше, чем мужчинам, ведь война-это не женское дело. Весной 2021 года театральный коллектив «Ретро» с этим спектаклем побывал на гастролях в СДК с. Новоандреевка, СДК п. Ленинск, СДК с. Смородинка и в с. Уйском районном ДК «Колос».</w:t>
            </w:r>
          </w:p>
        </w:tc>
        <w:tc>
          <w:tcPr>
            <w:tcW w:w="1437" w:type="dxa"/>
            <w:shd w:val="clear" w:color="auto" w:fill="auto"/>
          </w:tcPr>
          <w:p>
            <w:pPr>
              <w:rPr>
                <w:bCs/>
              </w:rPr>
            </w:pPr>
            <w:r>
              <w:rPr>
                <w:bCs/>
              </w:rPr>
              <w:t>9/155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Церемония вручения копии знамени Победы Совету ветеранов МГО</w:t>
            </w:r>
          </w:p>
        </w:tc>
        <w:tc>
          <w:tcPr>
            <w:tcW w:w="7017" w:type="dxa"/>
            <w:shd w:val="clear" w:color="auto" w:fill="auto"/>
          </w:tcPr>
          <w:p>
            <w:r>
              <w:t xml:space="preserve">12.02.2021г. -  в здании Администрации МГО состоялась торжественная церемония вручения копии </w:t>
            </w:r>
            <w:r>
              <w:rPr>
                <w:rStyle w:val="13"/>
                <w:rFonts w:ascii="Times New Roman" w:hAnsi="Times New Roman"/>
                <w:lang w:val="ru-RU"/>
              </w:rPr>
              <w:t>Знамени</w:t>
            </w:r>
            <w:r>
              <w:t xml:space="preserve">Победы городской общественной организации «Миасский пограничник». </w:t>
            </w:r>
            <w:r>
              <w:br w:type="textWrapping"/>
            </w:r>
            <w:r>
              <w:t xml:space="preserve">Это событие для г. Миасса очень важное и исторически значимое. </w:t>
            </w:r>
          </w:p>
        </w:tc>
        <w:tc>
          <w:tcPr>
            <w:tcW w:w="1437" w:type="dxa"/>
            <w:shd w:val="clear" w:color="auto" w:fill="auto"/>
          </w:tcPr>
          <w:p>
            <w:pPr>
              <w:rPr>
                <w:bCs/>
              </w:rPr>
            </w:pPr>
            <w:r>
              <w:rPr>
                <w:bC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4" w:type="dxa"/>
            <w:shd w:val="clear" w:color="auto" w:fill="auto"/>
          </w:tcPr>
          <w:p>
            <w:r>
              <w:t>«Как молоды мы были…»</w:t>
            </w:r>
          </w:p>
        </w:tc>
        <w:tc>
          <w:tcPr>
            <w:tcW w:w="7017" w:type="dxa"/>
            <w:shd w:val="clear" w:color="auto" w:fill="auto"/>
          </w:tcPr>
          <w:p>
            <w:r>
              <w:t>Праздничная встреча ко Дню пожилого человека и 65-летию п. Строителей</w:t>
            </w:r>
          </w:p>
        </w:tc>
        <w:tc>
          <w:tcPr>
            <w:tcW w:w="1437" w:type="dxa"/>
            <w:shd w:val="clear" w:color="auto" w:fill="auto"/>
          </w:tcPr>
          <w:p>
            <w:pPr>
              <w:rPr>
                <w:bCs/>
              </w:rPr>
            </w:pPr>
            <w:r>
              <w:rPr>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«С песней по жизни»</w:t>
            </w:r>
          </w:p>
        </w:tc>
        <w:tc>
          <w:tcPr>
            <w:tcW w:w="7017" w:type="dxa"/>
            <w:shd w:val="clear" w:color="auto" w:fill="auto"/>
          </w:tcPr>
          <w:p>
            <w:pPr>
              <w:jc w:val="both"/>
            </w:pPr>
            <w:r>
              <w:t>Юбилейная концертная программа Хора ветеранов ДК «Бригантина», посвящённая   85-летиюобразования коллектива</w:t>
            </w:r>
          </w:p>
        </w:tc>
        <w:tc>
          <w:tcPr>
            <w:tcW w:w="1437" w:type="dxa"/>
            <w:shd w:val="clear" w:color="auto" w:fill="auto"/>
          </w:tcPr>
          <w:p>
            <w:pPr>
              <w:rPr>
                <w:bCs/>
              </w:rPr>
            </w:pPr>
            <w:r>
              <w:rPr>
                <w:bCs/>
              </w:rPr>
              <w:t>40 / 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«Все возрасты покорны…»</w:t>
            </w:r>
          </w:p>
        </w:tc>
        <w:tc>
          <w:tcPr>
            <w:tcW w:w="7017" w:type="dxa"/>
            <w:shd w:val="clear" w:color="auto" w:fill="auto"/>
          </w:tcPr>
          <w:p>
            <w:r>
              <w:t>Выставка картин 90-летнего пенсионера МВД художника-любителя Степана Ивановича Евдокимова в доме народного творчества</w:t>
            </w:r>
          </w:p>
        </w:tc>
        <w:tc>
          <w:tcPr>
            <w:tcW w:w="1437" w:type="dxa"/>
            <w:shd w:val="clear" w:color="auto" w:fill="auto"/>
          </w:tcPr>
          <w:p>
            <w:pPr>
              <w:rPr>
                <w:bCs/>
              </w:rPr>
            </w:pPr>
            <w:r>
              <w:rPr>
                <w:bCs/>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914" w:type="dxa"/>
            <w:shd w:val="clear" w:color="auto" w:fill="auto"/>
          </w:tcPr>
          <w:p>
            <w:r>
              <w:t>Акция культурная суббота «Осень разноцветная»</w:t>
            </w:r>
          </w:p>
        </w:tc>
        <w:tc>
          <w:tcPr>
            <w:tcW w:w="7017" w:type="dxa"/>
            <w:shd w:val="clear" w:color="auto" w:fill="auto"/>
          </w:tcPr>
          <w:p>
            <w:r>
              <w:t>Ярмарка  СДК с. Новоандреевка собрала и выставку изданий по приусадебному хозяйству, и дегустацию бездрожжевого хлеба, домашней колбасы, заготовок на зиму, горячий чай из самовара на дровах для всех гостей, фото зона.</w:t>
            </w:r>
          </w:p>
        </w:tc>
        <w:tc>
          <w:tcPr>
            <w:tcW w:w="1437" w:type="dxa"/>
            <w:shd w:val="clear" w:color="auto" w:fill="auto"/>
          </w:tcPr>
          <w:p>
            <w:pPr>
              <w:rPr>
                <w:bCs/>
              </w:rPr>
            </w:pPr>
            <w:r>
              <w:rPr>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914" w:type="dxa"/>
            <w:shd w:val="clear" w:color="auto" w:fill="auto"/>
          </w:tcPr>
          <w:p>
            <w:r>
              <w:t xml:space="preserve">«Золотая пора» </w:t>
            </w:r>
          </w:p>
        </w:tc>
        <w:tc>
          <w:tcPr>
            <w:tcW w:w="7017" w:type="dxa"/>
            <w:shd w:val="clear" w:color="auto" w:fill="auto"/>
          </w:tcPr>
          <w:p>
            <w:r>
              <w:t>Городской фестиваль декоративно-прикладного творчества людей элегантного возраста  ( в выставке  приняло участие более 30 мастериц, но эпидемиологическая ситуация внесла в планы свои коррективы: традиционно яркое закрытие фестиваля с выступлениями артистов провести не удалось)</w:t>
            </w:r>
          </w:p>
        </w:tc>
        <w:tc>
          <w:tcPr>
            <w:tcW w:w="1437" w:type="dxa"/>
            <w:shd w:val="clear" w:color="auto" w:fill="auto"/>
          </w:tcPr>
          <w:p>
            <w:pPr>
              <w:rPr>
                <w:b/>
              </w:rPr>
            </w:pPr>
            <w:r>
              <w:rPr>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shd w:val="clear" w:color="auto" w:fill="auto"/>
          </w:tcPr>
          <w:p>
            <w:r>
              <w:t>«Единство»</w:t>
            </w:r>
          </w:p>
        </w:tc>
        <w:tc>
          <w:tcPr>
            <w:tcW w:w="7017" w:type="dxa"/>
            <w:shd w:val="clear" w:color="auto" w:fill="auto"/>
          </w:tcPr>
          <w:p>
            <w:pPr>
              <w:jc w:val="both"/>
            </w:pPr>
            <w:r>
              <w:t>Фестиваль творчества людей элегантного возраста  в этом году прошёл в формате онлайн. Тема фестиваля  «Творчество 21 века» была раскрыта участниками фестиваля  из городов Миасс и Златоуст на официальной странице Городского Дома культуры  ВКонтакте,  там же рамках фестиваля прошла выставка декоративно-прикладного творчества «Эксклюзивные идеи».</w:t>
            </w:r>
          </w:p>
        </w:tc>
        <w:tc>
          <w:tcPr>
            <w:tcW w:w="1437" w:type="dxa"/>
            <w:shd w:val="clear" w:color="auto" w:fill="auto"/>
          </w:tcPr>
          <w:p>
            <w:pPr>
              <w:rPr>
                <w:b/>
              </w:rPr>
            </w:pPr>
            <w:r>
              <w:rPr>
                <w:bCs/>
              </w:rPr>
              <w:t>91 / 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8" w:type="dxa"/>
            <w:gridSpan w:val="3"/>
            <w:shd w:val="clear" w:color="auto" w:fill="auto"/>
          </w:tcPr>
          <w:p>
            <w:pPr>
              <w:jc w:val="center"/>
            </w:pPr>
            <w:r>
              <w:t>ВСЕГО 214 МЕРОПРИЯТИЙ</w:t>
            </w:r>
          </w:p>
          <w:p>
            <w:pPr>
              <w:jc w:val="center"/>
              <w:rPr>
                <w:bCs/>
              </w:rPr>
            </w:pPr>
            <w:r>
              <w:rPr>
                <w:bCs/>
              </w:rPr>
              <w:t>13 309 УЧАСТНИКОВ И ЗРИТЕЛЕЙ</w:t>
            </w:r>
          </w:p>
        </w:tc>
      </w:tr>
    </w:tbl>
    <w:p>
      <w:pPr>
        <w:jc w:val="both"/>
        <w:rPr>
          <w:b/>
        </w:rPr>
      </w:pPr>
    </w:p>
    <w:p>
      <w:pPr>
        <w:jc w:val="center"/>
      </w:pPr>
      <w:r>
        <w:rPr>
          <w:b/>
        </w:rPr>
        <w:t>9.Мероприятия, направленные на социально-культурную адаптацию и интеграцию иностранных граждан, профилактику терроризма и экстремизма</w:t>
      </w:r>
    </w:p>
    <w:p>
      <w:pPr>
        <w:ind w:firstLine="708"/>
        <w:jc w:val="both"/>
        <w:rPr>
          <w:sz w:val="28"/>
          <w:szCs w:val="28"/>
        </w:rPr>
      </w:pPr>
      <w:r>
        <w:t xml:space="preserve">Среди учащихся детских школ искусств МГО нет детей мигрантов и иностранных граждан, не являются они и участниками клубных формирований КДУ округа. Все учреждения проводят различные мероприятия, на которых иностранные граждане и мигранты могут быть участниками в качестве зрителей и получить </w:t>
      </w:r>
      <w:r>
        <w:rPr>
          <w:b/>
          <w:bCs/>
        </w:rPr>
        <w:t xml:space="preserve"> </w:t>
      </w:r>
      <w:r>
        <w:t>социально-культурную адаптацию. Учреждения культуры - как организации, работающие с широкими массами населения не оставляют без внимания вопросы профилактики идеологии терроризма.</w:t>
      </w:r>
    </w:p>
    <w:tbl>
      <w:tblPr>
        <w:tblStyle w:val="12"/>
        <w:tblpPr w:leftFromText="180" w:rightFromText="180" w:vertAnchor="text" w:horzAnchor="margin" w:tblpY="139"/>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8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pPr>
              <w:jc w:val="center"/>
              <w:rPr>
                <w:sz w:val="20"/>
                <w:szCs w:val="20"/>
              </w:rPr>
            </w:pPr>
            <w:r>
              <w:rPr>
                <w:sz w:val="20"/>
                <w:szCs w:val="20"/>
              </w:rPr>
              <w:t>Наименование мероприятия</w:t>
            </w:r>
          </w:p>
        </w:tc>
        <w:tc>
          <w:tcPr>
            <w:tcW w:w="5811" w:type="dxa"/>
            <w:shd w:val="clear" w:color="auto" w:fill="auto"/>
          </w:tcPr>
          <w:p>
            <w:pPr>
              <w:jc w:val="center"/>
              <w:rPr>
                <w:sz w:val="20"/>
                <w:szCs w:val="20"/>
              </w:rPr>
            </w:pPr>
            <w:r>
              <w:rPr>
                <w:sz w:val="20"/>
                <w:szCs w:val="20"/>
              </w:rPr>
              <w:t>Краткое описание</w:t>
            </w:r>
          </w:p>
        </w:tc>
        <w:tc>
          <w:tcPr>
            <w:tcW w:w="1276" w:type="dxa"/>
            <w:shd w:val="clear" w:color="auto" w:fill="auto"/>
          </w:tcPr>
          <w:p>
            <w:pPr>
              <w:jc w:val="center"/>
              <w:rPr>
                <w:sz w:val="20"/>
                <w:szCs w:val="20"/>
              </w:rPr>
            </w:pPr>
            <w:r>
              <w:rPr>
                <w:sz w:val="20"/>
                <w:szCs w:val="20"/>
              </w:rPr>
              <w:t>Количество участников/зрителей)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3"/>
            <w:shd w:val="clear" w:color="auto" w:fill="auto"/>
          </w:tcPr>
          <w:p>
            <w:pPr>
              <w:jc w:val="both"/>
            </w:pPr>
            <w:r>
              <w:t>Образовательные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 xml:space="preserve">«Нашей Родины сыны песней прославляются» </w:t>
            </w:r>
          </w:p>
        </w:tc>
        <w:tc>
          <w:tcPr>
            <w:tcW w:w="5811" w:type="dxa"/>
            <w:shd w:val="clear" w:color="auto" w:fill="auto"/>
          </w:tcPr>
          <w:p>
            <w:r>
              <w:t>Тематические уроки по слушанию музыки</w:t>
            </w:r>
          </w:p>
        </w:tc>
        <w:tc>
          <w:tcPr>
            <w:tcW w:w="1276" w:type="dxa"/>
            <w:vMerge w:val="restart"/>
            <w:shd w:val="clear" w:color="auto" w:fill="auto"/>
          </w:tcPr>
          <w:p>
            <w:pPr>
              <w:jc w:val="both"/>
              <w:rPr>
                <w:b/>
              </w:rPr>
            </w:pPr>
            <w:r>
              <w:rPr>
                <w:b/>
              </w:rPr>
              <w:t>15052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День народного единства</w:t>
            </w:r>
          </w:p>
        </w:tc>
        <w:tc>
          <w:tcPr>
            <w:tcW w:w="5811" w:type="dxa"/>
            <w:shd w:val="clear" w:color="auto" w:fill="auto"/>
          </w:tcPr>
          <w:p>
            <w:r>
              <w:t>Тематические уроки, посвящённые Дню народного единства</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 xml:space="preserve"> «Крым-наш»</w:t>
            </w:r>
          </w:p>
        </w:tc>
        <w:tc>
          <w:tcPr>
            <w:tcW w:w="5811" w:type="dxa"/>
            <w:shd w:val="clear" w:color="auto" w:fill="auto"/>
          </w:tcPr>
          <w:p>
            <w:r>
              <w:t>Художественная выставка, направленная на патриотическое воспитание подрастающего поколения</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 xml:space="preserve"> «Крым-наш!»</w:t>
            </w:r>
          </w:p>
        </w:tc>
        <w:tc>
          <w:tcPr>
            <w:tcW w:w="5811" w:type="dxa"/>
            <w:shd w:val="clear" w:color="auto" w:fill="auto"/>
          </w:tcPr>
          <w:p>
            <w:r>
              <w:t>Тематические уроки слушания музыки и музыкальной литературы, посвящённые годовщине присоединения Республики Крым к РФ</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«Терроризм – оружие трусов»</w:t>
            </w:r>
          </w:p>
        </w:tc>
        <w:tc>
          <w:tcPr>
            <w:tcW w:w="5811" w:type="dxa"/>
            <w:shd w:val="clear" w:color="auto" w:fill="auto"/>
          </w:tcPr>
          <w:p>
            <w:r>
              <w:t>Концерт-беседа в СОШ №30</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«День России»</w:t>
            </w:r>
          </w:p>
        </w:tc>
        <w:tc>
          <w:tcPr>
            <w:tcW w:w="5811" w:type="dxa"/>
            <w:shd w:val="clear" w:color="auto" w:fill="auto"/>
          </w:tcPr>
          <w:p>
            <w:r>
              <w:t>Цикл концертов, посвящённых Дню России</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 xml:space="preserve">Родительские собрания: </w:t>
            </w:r>
          </w:p>
          <w:p>
            <w:r>
              <w:t>«Терроризм-угроза обществу»</w:t>
            </w:r>
          </w:p>
          <w:p>
            <w:r>
              <w:t xml:space="preserve"> «Дети и Интернет»</w:t>
            </w:r>
          </w:p>
        </w:tc>
        <w:tc>
          <w:tcPr>
            <w:tcW w:w="5811" w:type="dxa"/>
            <w:shd w:val="clear" w:color="auto" w:fill="auto"/>
          </w:tcPr>
          <w:p>
            <w:r>
              <w:t>Родительское собрание и беседа по тематике профилактики распространения среди молодёжи культуры насилия, популяризации движений, пропагандирующих противоправное поведение. На собраниях для родителей была представлена информация о важности контроля и правилах поведения детей при пользовании сети «Интернет»</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Классные часы:</w:t>
            </w:r>
          </w:p>
          <w:p>
            <w:r>
              <w:t>«Терроризм- угроза, которая касается каждого»</w:t>
            </w:r>
          </w:p>
          <w:p>
            <w:r>
              <w:t>-«Моя безопасность»</w:t>
            </w:r>
          </w:p>
          <w:p>
            <w:r>
              <w:t>«Ложная тревога или телефонный терроризм»</w:t>
            </w:r>
          </w:p>
          <w:p>
            <w:r>
              <w:t>«Терроризм-угроза обществу»</w:t>
            </w:r>
          </w:p>
          <w:p>
            <w:r>
              <w:t>«Мир без терроризма».</w:t>
            </w:r>
          </w:p>
        </w:tc>
        <w:tc>
          <w:tcPr>
            <w:tcW w:w="5811" w:type="dxa"/>
            <w:shd w:val="clear" w:color="auto" w:fill="auto"/>
          </w:tcPr>
          <w:p>
            <w:r>
              <w:t xml:space="preserve">На классных часах, которые проводились в течение недели на отделениях, ребята узнали о том, как вести себя в разных чрезвычайных ситуациях, связанных с терроризмом </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Беседы с учащимися:</w:t>
            </w:r>
          </w:p>
          <w:p>
            <w:r>
              <w:t xml:space="preserve"> «Твоя безопасность в твоих руках» по классам»</w:t>
            </w:r>
          </w:p>
          <w:p>
            <w:r>
              <w:t>«Толерантность: гармония межнациональных отношений»</w:t>
            </w:r>
          </w:p>
          <w:p>
            <w:r>
              <w:t>«Территория безопасности»</w:t>
            </w:r>
          </w:p>
        </w:tc>
        <w:tc>
          <w:tcPr>
            <w:tcW w:w="5811" w:type="dxa"/>
            <w:shd w:val="clear" w:color="auto" w:fill="auto"/>
          </w:tcPr>
          <w:p>
            <w:r>
              <w:t>Во время бесед учащиеся узнали как нужно вести себя в случае обнаружения подозрительного предмета, при взятии в заложники и т.д.</w:t>
            </w:r>
          </w:p>
          <w:p>
            <w:r>
              <w:t>Для обеспечения учащихся необходимой информацией по противодействию экстремизму и терроризму, а также действиям в чрезвычайных ситуациях были выданы листовки.</w:t>
            </w:r>
          </w:p>
        </w:tc>
        <w:tc>
          <w:tcPr>
            <w:tcW w:w="1276" w:type="dxa"/>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3"/>
            <w:shd w:val="clear" w:color="auto" w:fill="auto"/>
          </w:tcPr>
          <w:p>
            <w:pPr>
              <w:jc w:val="center"/>
              <w:rPr>
                <w:b/>
              </w:rPr>
            </w:pPr>
            <w:r>
              <w:rPr>
                <w:b/>
              </w:rPr>
              <w:t>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 xml:space="preserve">«Трагедия Беслана - в наших сердцах» - акция, посвященная Дню солидарности в борьбе с терроризмом. </w:t>
            </w:r>
          </w:p>
          <w:p>
            <w:r>
              <w:t>(3.09.2021г.)</w:t>
            </w:r>
          </w:p>
        </w:tc>
        <w:tc>
          <w:tcPr>
            <w:tcW w:w="5811" w:type="dxa"/>
            <w:shd w:val="clear" w:color="auto" w:fill="auto"/>
          </w:tcPr>
          <w:p>
            <w:r>
              <w:t>Акция проводилась для учеников всеми учреждениями культуры для учащихся общеобразовательных школ. Мероприятия сопровождалось номерами художественной самодеятельности.</w:t>
            </w:r>
          </w:p>
        </w:tc>
        <w:tc>
          <w:tcPr>
            <w:tcW w:w="1276" w:type="dxa"/>
            <w:vMerge w:val="restart"/>
            <w:shd w:val="clear" w:color="auto" w:fill="auto"/>
          </w:tcPr>
          <w:p>
            <w:pPr>
              <w:jc w:val="both"/>
              <w:rPr>
                <w:b/>
              </w:rPr>
            </w:pPr>
            <w:r>
              <w:rPr>
                <w:b/>
              </w:rPr>
              <w:t>9079 (всего 114 мероприятий)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«О ценностях человеческой жизни» Тематическая программа.</w:t>
            </w:r>
          </w:p>
          <w:p>
            <w:r>
              <w:t>(Ноябрь, 2021г.)</w:t>
            </w:r>
          </w:p>
          <w:p/>
        </w:tc>
        <w:tc>
          <w:tcPr>
            <w:tcW w:w="5811" w:type="dxa"/>
            <w:shd w:val="clear" w:color="auto" w:fill="auto"/>
          </w:tcPr>
          <w:p>
            <w:r>
              <w:t>Из мероприятия посетители узнали о роли России в борьбе с террором, как на территории нашей страны, так и за рубежом. Информация поможет принять грамотные решения в сложной и опасной ситуации, избежать беды, сохранить свою жизнь и спасти жизни других людей.  Бдительность и ответственность каждого – арсенал антитеррористических мер.</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"Экстремизм - путь в никуда". Цикл тематических видео лекториев</w:t>
            </w:r>
          </w:p>
        </w:tc>
        <w:tc>
          <w:tcPr>
            <w:tcW w:w="5811" w:type="dxa"/>
            <w:shd w:val="clear" w:color="auto" w:fill="auto"/>
          </w:tcPr>
          <w:p>
            <w:r>
              <w:t xml:space="preserve">Что такое экстремизм? Есть ли он в нашей стране? Противодействие экстремизму. Такие вопросы обсуждались с ребятами.  </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«Террор без маски!»</w:t>
            </w:r>
          </w:p>
          <w:p>
            <w:r>
              <w:t>Цикл театрализованных постановок</w:t>
            </w:r>
          </w:p>
        </w:tc>
        <w:tc>
          <w:tcPr>
            <w:tcW w:w="5811" w:type="dxa"/>
            <w:shd w:val="clear" w:color="auto" w:fill="auto"/>
          </w:tcPr>
          <w:p>
            <w:r>
              <w:t>Театрализованная постановка Агидбригады, в которой продемонстрирован террористический акт с захватом заложников и как вести себя, если вы стали заложником. Показали фрагменты из документального фильма о трагедии в городе Беслан, которая произошла в 2004 году. В завершение мероприятия прошла минута молчания, которая была посвящена памяти жертв террористических актов.</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 xml:space="preserve">Уроки мудрости в библиотеках МГО </w:t>
            </w:r>
          </w:p>
          <w:p/>
        </w:tc>
        <w:tc>
          <w:tcPr>
            <w:tcW w:w="5811" w:type="dxa"/>
            <w:shd w:val="clear" w:color="auto" w:fill="auto"/>
          </w:tcPr>
          <w:p>
            <w:r>
              <w:t xml:space="preserve">«Для чего живёт человек?» </w:t>
            </w:r>
          </w:p>
          <w:p>
            <w:r>
              <w:t>«О сердце человека»,</w:t>
            </w:r>
          </w:p>
          <w:p>
            <w:r>
              <w:t>«О сокровищах сердца» в поисках ответов на эти философские вопросы участники приходят к осознанию ценности человеческой жизни, её хрупкости и необходимости противостоять терроризму.</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r>
              <w:t>«Мы в ответе за свои поступки»</w:t>
            </w:r>
          </w:p>
        </w:tc>
        <w:tc>
          <w:tcPr>
            <w:tcW w:w="5811" w:type="dxa"/>
            <w:shd w:val="clear" w:color="auto" w:fill="auto"/>
          </w:tcPr>
          <w:p>
            <w:r>
              <w:t>Главной целью мероприятия является воспитание у учащихся чувства ответственности за свои поступки, осознание необходимости и обязательного соблюдения законов.</w:t>
            </w:r>
          </w:p>
        </w:tc>
        <w:tc>
          <w:tcPr>
            <w:tcW w:w="1276" w:type="dxa"/>
            <w:vMerge w:val="continue"/>
            <w:shd w:val="clear" w:color="auto" w:fill="auto"/>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shd w:val="clear" w:color="auto" w:fill="auto"/>
          </w:tcPr>
          <w:p>
            <w:pPr>
              <w:jc w:val="both"/>
            </w:pPr>
            <w:r>
              <w:t>«Внимание, террор!» Тематический видео лекторий</w:t>
            </w:r>
          </w:p>
        </w:tc>
        <w:tc>
          <w:tcPr>
            <w:tcW w:w="5811" w:type="dxa"/>
            <w:shd w:val="clear" w:color="auto" w:fill="auto"/>
          </w:tcPr>
          <w:p>
            <w:pPr>
              <w:contextualSpacing/>
              <w:jc w:val="both"/>
            </w:pPr>
            <w:r>
              <w:t>С ребятами был проведён цикл бесед о том, какие бывают террористические акты, как вести себя при каждом из этих видов актов, показан документальный фильм про террористический акт в школе, после которого прошло обсуждение о правильном и неправильном поведении заложников.</w:t>
            </w:r>
          </w:p>
        </w:tc>
        <w:tc>
          <w:tcPr>
            <w:tcW w:w="1276" w:type="dxa"/>
            <w:vMerge w:val="continue"/>
            <w:shd w:val="clear" w:color="auto" w:fill="auto"/>
          </w:tcPr>
          <w:p>
            <w:pPr>
              <w:jc w:val="both"/>
              <w:rPr>
                <w:b/>
              </w:rPr>
            </w:pPr>
          </w:p>
        </w:tc>
      </w:tr>
    </w:tbl>
    <w:p>
      <w:pPr>
        <w:ind w:left="709"/>
        <w:jc w:val="both"/>
      </w:pPr>
    </w:p>
    <w:p>
      <w:pPr>
        <w:ind w:firstLine="360"/>
        <w:jc w:val="center"/>
        <w:rPr>
          <w:b/>
        </w:rPr>
      </w:pPr>
      <w:r>
        <w:rPr>
          <w:b/>
        </w:rPr>
        <w:t>10. Мероприятия, направленные на  работу с семьями, находящимися в социально-опасном положении, трудной жизненной ситуации, профилактику правонарушений, совершенных несовершеннолетними</w:t>
      </w:r>
    </w:p>
    <w:p>
      <w:pPr>
        <w:ind w:firstLine="708"/>
        <w:jc w:val="both"/>
      </w:pPr>
      <w:r>
        <w:t xml:space="preserve">Среди обучающихся в </w:t>
      </w:r>
      <w:r>
        <w:rPr>
          <w:u w:val="single"/>
        </w:rPr>
        <w:t>детских школах искусств</w:t>
      </w:r>
      <w:r>
        <w:t>, осуществляющих свою деятельность на территории МГО, отсутствуют дети и подростки, из семей, находящихся в социально-опасном положении или состоящие на учёте в КДН и ЗП.  Тем не менее детские школы искусств Миасского городского округа   в рамках внеурочной и концертной деятельности  привлекают таких учащихся не мероприятия. Так например, учащимися и педагогами художественного отделения в ДШИ № 1 в рамках деятельности детской филармонии были проведены  следующие мероприятия для учеников общеобразовательных школ: «Алые паруса», «Городецкие роспись», «Скульптурные фантазии»  и другие.</w:t>
      </w:r>
    </w:p>
    <w:p>
      <w:pPr>
        <w:jc w:val="both"/>
      </w:pPr>
      <w:r>
        <w:t xml:space="preserve"> </w:t>
      </w:r>
      <w:r>
        <w:tab/>
      </w:r>
      <w:r>
        <w:t xml:space="preserve">На регулярной основе педагоги ДШИ проводят с воспитанниками и их законными представителями профилактические беседы по профилактике безнадзорности и правонарушений несовершеннолетних. </w:t>
      </w:r>
    </w:p>
    <w:p>
      <w:pPr>
        <w:ind w:firstLine="708"/>
        <w:jc w:val="both"/>
      </w:pPr>
      <w:r>
        <w:rPr>
          <w:u w:val="single"/>
        </w:rPr>
        <w:t>Библиотеки округа</w:t>
      </w:r>
      <w:r>
        <w:t xml:space="preserve"> посещают 47 несовершеннолетних из указанных категорий: 14 человек из них приходят на массовые мероприятия в составе своих классов, остальные 33 ребёнка берут книги и также посещают библиотечные мероприятия вместе с классными коллективами. 7 детей, из общего числа зарегистрированных в библиотеках, проживают в семьях, находящихся в социально-опасном положении (5 семей).</w:t>
      </w:r>
    </w:p>
    <w:p>
      <w:pPr>
        <w:ind w:firstLine="708"/>
        <w:jc w:val="both"/>
      </w:pPr>
      <w:r>
        <w:t xml:space="preserve">В основе профилактической работы </w:t>
      </w:r>
      <w:r>
        <w:rPr>
          <w:u w:val="single"/>
        </w:rPr>
        <w:t xml:space="preserve">культурно-досуговых учреждений </w:t>
      </w:r>
      <w:r>
        <w:t xml:space="preserve"> лежит прежде всего систематическое повышение уровня осведомлённости детей и подростков о пагубном влиянии вредных привычек,  пропаганда  здорового образа жизни. </w:t>
      </w:r>
    </w:p>
    <w:p>
      <w:pPr>
        <w:ind w:firstLine="708"/>
        <w:jc w:val="both"/>
      </w:pPr>
      <w:r>
        <w:t xml:space="preserve">Почти 19 000 (18 909) детей и подростков в возрасте от 11 до 18 лет стали участниками более 500 мероприятий, проводимых муниципальными учреждениями культуры для семей, находящихся в социально-опасном положении, трудной жизненной ситуации: </w:t>
      </w:r>
    </w:p>
    <w:p>
      <w:pPr>
        <w:ind w:firstLine="360"/>
        <w:jc w:val="both"/>
        <w:rPr>
          <w:b/>
        </w:rPr>
      </w:pPr>
    </w:p>
    <w:tbl>
      <w:tblPr>
        <w:tblStyle w:val="12"/>
        <w:tblW w:w="1069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2"/>
        <w:gridCol w:w="43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pPr>
              <w:jc w:val="both"/>
            </w:pPr>
            <w:r>
              <w:t>Наименование мероприятия</w:t>
            </w:r>
          </w:p>
        </w:tc>
        <w:tc>
          <w:tcPr>
            <w:tcW w:w="4394" w:type="dxa"/>
            <w:shd w:val="clear" w:color="auto" w:fill="auto"/>
          </w:tcPr>
          <w:p>
            <w:pPr>
              <w:jc w:val="both"/>
            </w:pPr>
            <w:r>
              <w:t>Краткое описание</w:t>
            </w:r>
          </w:p>
        </w:tc>
        <w:tc>
          <w:tcPr>
            <w:tcW w:w="994" w:type="dxa"/>
            <w:shd w:val="clear" w:color="auto" w:fill="auto"/>
          </w:tcPr>
          <w:p>
            <w:pPr>
              <w:jc w:val="both"/>
            </w:pPr>
            <w:r>
              <w:t xml:space="preserve">Количество участников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302" w:type="dxa"/>
            <w:shd w:val="clear" w:color="auto" w:fill="auto"/>
          </w:tcPr>
          <w:p>
            <w:r>
              <w:t xml:space="preserve"> «Твоя жизнь в твоих руках»,</w:t>
            </w:r>
          </w:p>
          <w:p>
            <w:r>
              <w:t>«Подари себе чистые лёгкие»,</w:t>
            </w:r>
          </w:p>
          <w:p>
            <w:r>
              <w:rPr>
                <w:rFonts w:eastAsia="Calibri"/>
              </w:rPr>
              <w:t>«Я как часть МЫ», «Здоровье среди моих ценностей» и др.</w:t>
            </w:r>
          </w:p>
        </w:tc>
        <w:tc>
          <w:tcPr>
            <w:tcW w:w="4394" w:type="dxa"/>
            <w:shd w:val="clear" w:color="auto" w:fill="auto"/>
          </w:tcPr>
          <w:p>
            <w:r>
              <w:t>Видеолектории, направленные на профилактику ранней химической зависимости у детей и подростков,</w:t>
            </w:r>
          </w:p>
        </w:tc>
        <w:tc>
          <w:tcPr>
            <w:tcW w:w="994" w:type="dxa"/>
            <w:shd w:val="clear" w:color="auto" w:fill="auto"/>
          </w:tcPr>
          <w:p>
            <w: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pPr>
              <w:pStyle w:val="41"/>
              <w:spacing w:before="0" w:beforeAutospacing="0" w:after="0" w:afterAutospacing="0"/>
              <w:jc w:val="both"/>
              <w:rPr>
                <w:bCs/>
                <w:shd w:val="clear" w:color="auto" w:fill="FFFFFF"/>
              </w:rPr>
            </w:pPr>
            <w:r>
              <w:rPr>
                <w:bCs/>
                <w:shd w:val="clear" w:color="auto" w:fill="FFFFFF"/>
              </w:rPr>
              <w:t xml:space="preserve">Городская программа необычных праздников </w:t>
            </w:r>
          </w:p>
          <w:p>
            <w:pPr>
              <w:pStyle w:val="41"/>
              <w:spacing w:before="0" w:beforeAutospacing="0" w:after="0" w:afterAutospacing="0"/>
            </w:pPr>
            <w:r>
              <w:rPr>
                <w:bCs/>
                <w:shd w:val="clear" w:color="auto" w:fill="FFFFFF"/>
              </w:rPr>
              <w:t xml:space="preserve">«Лето - 2021»,   </w:t>
            </w:r>
            <w:r>
              <w:t>программы летнего отдыха во дворах микрорайона «Праздник нашего двора»</w:t>
            </w:r>
          </w:p>
          <w:p/>
        </w:tc>
        <w:tc>
          <w:tcPr>
            <w:tcW w:w="4394" w:type="dxa"/>
            <w:shd w:val="clear" w:color="auto" w:fill="auto"/>
          </w:tcPr>
          <w:p>
            <w:r>
              <w:t xml:space="preserve">538 развлекательных и спортивных мероприятия: «Танцуют все!..»,  </w:t>
            </w:r>
          </w:p>
          <w:p>
            <w:r>
              <w:t xml:space="preserve">«Ребята с нашего двора»,  «Большие гонки»,  </w:t>
            </w:r>
          </w:p>
          <w:p>
            <w:r>
              <w:t>«Краски лета»   и др.</w:t>
            </w:r>
          </w:p>
        </w:tc>
        <w:tc>
          <w:tcPr>
            <w:tcW w:w="994" w:type="dxa"/>
            <w:shd w:val="clear" w:color="auto" w:fill="auto"/>
          </w:tcPr>
          <w:p>
            <w:r>
              <w:t>19 282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r>
              <w:t xml:space="preserve">Мероприятия патриотической направленности </w:t>
            </w:r>
          </w:p>
          <w:p/>
        </w:tc>
        <w:tc>
          <w:tcPr>
            <w:tcW w:w="4394" w:type="dxa"/>
            <w:shd w:val="clear" w:color="auto" w:fill="auto"/>
          </w:tcPr>
          <w:p>
            <w:r>
              <w:t xml:space="preserve">«Битва хоров»,   Городской смотр песни и строя, Микрорайонная легкоатлетическая эстафета, </w:t>
            </w:r>
          </w:p>
          <w:p>
            <w:r>
              <w:t>литературно-музыкальные циклы «Эти песни спеты на войне»,</w:t>
            </w:r>
          </w:p>
          <w:p>
            <w:r>
              <w:t xml:space="preserve">походы по родному краю   (НП «Таганай», гора Чёрная, гора Круглица, р. Атлян, оз. Тургояк, остров Веры, оз. Кысыкуль и т.д).51 мероприятие,  </w:t>
            </w:r>
          </w:p>
        </w:tc>
        <w:tc>
          <w:tcPr>
            <w:tcW w:w="994" w:type="dxa"/>
            <w:shd w:val="clear" w:color="auto" w:fill="auto"/>
          </w:tcPr>
          <w:p>
            <w:r>
              <w:t>7156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r>
              <w:t>«Детям о праве»,</w:t>
            </w:r>
          </w:p>
          <w:p>
            <w:r>
              <w:t>«Это должен знать каждый»,</w:t>
            </w:r>
          </w:p>
          <w:p>
            <w:pPr>
              <w:rPr>
                <w:bCs/>
                <w:shd w:val="clear" w:color="auto" w:fill="FFFFFF"/>
              </w:rPr>
            </w:pPr>
            <w:r>
              <w:rPr>
                <w:bCs/>
                <w:shd w:val="clear" w:color="auto" w:fill="FFFFFF"/>
              </w:rPr>
              <w:t>«В мире прав и обязанностей»,</w:t>
            </w:r>
          </w:p>
          <w:p>
            <w:r>
              <w:t xml:space="preserve">«Школа без вредных привычек», </w:t>
            </w:r>
          </w:p>
          <w:p>
            <w:r>
              <w:rPr>
                <w:rFonts w:eastAsia="Calibri"/>
              </w:rPr>
              <w:t>«В лабиринтах души», и др.</w:t>
            </w:r>
          </w:p>
        </w:tc>
        <w:tc>
          <w:tcPr>
            <w:tcW w:w="4394" w:type="dxa"/>
            <w:shd w:val="clear" w:color="auto" w:fill="auto"/>
          </w:tcPr>
          <w:p>
            <w:r>
              <w:t xml:space="preserve">Познавательные занятия и информационные беседы </w:t>
            </w:r>
          </w:p>
        </w:tc>
        <w:tc>
          <w:tcPr>
            <w:tcW w:w="994" w:type="dxa"/>
            <w:shd w:val="clear" w:color="auto" w:fill="auto"/>
          </w:tcPr>
          <w:p>
            <w: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r>
              <w:t>«Жить ЗДОРОВО»,</w:t>
            </w:r>
          </w:p>
          <w:p>
            <w:r>
              <w:t xml:space="preserve">«Советы Айболита»,   </w:t>
            </w:r>
          </w:p>
          <w:p>
            <w:r>
              <w:rPr>
                <w:bCs/>
                <w:shd w:val="clear" w:color="auto" w:fill="FFFFFF"/>
              </w:rPr>
              <w:t xml:space="preserve">«Азбука безопасности»,  </w:t>
            </w:r>
          </w:p>
          <w:p>
            <w:r>
              <w:t xml:space="preserve">«Курение, как угроза», </w:t>
            </w:r>
          </w:p>
          <w:p>
            <w:r>
              <w:t>«Как прекрасен этот мир»,  «В гостях у Мойдодыра»,«Злой волшебник табак» и др.</w:t>
            </w:r>
          </w:p>
        </w:tc>
        <w:tc>
          <w:tcPr>
            <w:tcW w:w="4394" w:type="dxa"/>
            <w:shd w:val="clear" w:color="auto" w:fill="auto"/>
          </w:tcPr>
          <w:p>
            <w:r>
              <w:rPr>
                <w:bCs/>
              </w:rPr>
              <w:t>Игровые развлекательные программы,  и</w:t>
            </w:r>
            <w:r>
              <w:rPr>
                <w:bCs/>
                <w:shd w:val="clear" w:color="auto" w:fill="FFFFFF"/>
              </w:rPr>
              <w:t xml:space="preserve">гры– путешествия </w:t>
            </w:r>
            <w:r>
              <w:rPr>
                <w:bCs/>
              </w:rPr>
              <w:t>за ЗОЖ, т</w:t>
            </w:r>
            <w:r>
              <w:rPr>
                <w:rFonts w:eastAsia="Calibri"/>
              </w:rPr>
              <w:t>ематические программы</w:t>
            </w:r>
          </w:p>
        </w:tc>
        <w:tc>
          <w:tcPr>
            <w:tcW w:w="994" w:type="dxa"/>
            <w:shd w:val="clear" w:color="auto" w:fill="auto"/>
          </w:tcPr>
          <w:p>
            <w: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pPr>
              <w:jc w:val="both"/>
            </w:pPr>
            <w:r>
              <w:t xml:space="preserve">«Напитки: полезные и вредные для здоровья», </w:t>
            </w:r>
            <w:r>
              <w:rPr>
                <w:bCs/>
                <w:shd w:val="clear" w:color="auto" w:fill="FFFFFF"/>
              </w:rPr>
              <w:t xml:space="preserve">«Я имею право» </w:t>
            </w:r>
            <w:r>
              <w:t xml:space="preserve">ЦПД, </w:t>
            </w:r>
            <w:r>
              <w:rPr>
                <w:bCs/>
                <w:shd w:val="clear" w:color="auto" w:fill="FFFFFF"/>
              </w:rPr>
              <w:t xml:space="preserve">Акция  «Здоровый я – здоровая страна!»  </w:t>
            </w:r>
          </w:p>
        </w:tc>
        <w:tc>
          <w:tcPr>
            <w:tcW w:w="4394" w:type="dxa"/>
            <w:shd w:val="clear" w:color="auto" w:fill="auto"/>
          </w:tcPr>
          <w:p>
            <w:pPr>
              <w:jc w:val="both"/>
              <w:rPr>
                <w:bCs/>
              </w:rPr>
            </w:pPr>
            <w:r>
              <w:t xml:space="preserve">ЦД «Строитель» активно проводят мероприятия для детей с ОВЗ   - воспитанников ЦПД«Алые паруса» </w:t>
            </w:r>
          </w:p>
        </w:tc>
        <w:tc>
          <w:tcPr>
            <w:tcW w:w="994" w:type="dxa"/>
            <w:shd w:val="clear" w:color="auto" w:fill="auto"/>
          </w:tcPr>
          <w:p>
            <w: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pPr>
              <w:jc w:val="both"/>
            </w:pPr>
            <w:r>
              <w:t xml:space="preserve">«Безопасность на дороге»,   </w:t>
            </w:r>
          </w:p>
          <w:p>
            <w:pPr>
              <w:jc w:val="both"/>
            </w:pPr>
            <w:r>
              <w:t xml:space="preserve">«Мы против вредных привычек», </w:t>
            </w:r>
          </w:p>
          <w:p>
            <w:pPr>
              <w:pStyle w:val="57"/>
              <w:ind w:left="0"/>
              <w:jc w:val="both"/>
              <w:rPr>
                <w:rFonts w:ascii="Times New Roman" w:hAnsi="Times New Roman" w:cs="Times New Roman"/>
              </w:rPr>
            </w:pPr>
            <w:r>
              <w:rPr>
                <w:rFonts w:ascii="Times New Roman" w:hAnsi="Times New Roman" w:cs="Times New Roman"/>
              </w:rPr>
              <w:t xml:space="preserve">«Азбука здоровья»,  </w:t>
            </w:r>
          </w:p>
          <w:p>
            <w:pPr>
              <w:pStyle w:val="57"/>
              <w:ind w:left="0"/>
              <w:jc w:val="both"/>
              <w:rPr>
                <w:rFonts w:ascii="Times New Roman" w:hAnsi="Times New Roman" w:cs="Times New Roman"/>
              </w:rPr>
            </w:pPr>
            <w:r>
              <w:rPr>
                <w:rFonts w:ascii="Times New Roman" w:hAnsi="Times New Roman" w:cs="Times New Roman"/>
              </w:rPr>
              <w:t xml:space="preserve">«Мы за здоровый образ жизни», </w:t>
            </w:r>
          </w:p>
          <w:p>
            <w:pPr>
              <w:pStyle w:val="57"/>
              <w:ind w:left="0"/>
              <w:jc w:val="both"/>
              <w:rPr>
                <w:rFonts w:ascii="Times New Roman" w:hAnsi="Times New Roman" w:cs="Times New Roman"/>
              </w:rPr>
            </w:pPr>
            <w:r>
              <w:rPr>
                <w:rStyle w:val="324"/>
                <w:rFonts w:ascii="Times New Roman" w:hAnsi="Times New Roman" w:cs="Times New Roman"/>
              </w:rPr>
              <w:t>«Школьная пора» и др.</w:t>
            </w:r>
          </w:p>
        </w:tc>
        <w:tc>
          <w:tcPr>
            <w:tcW w:w="4394" w:type="dxa"/>
            <w:shd w:val="clear" w:color="auto" w:fill="auto"/>
          </w:tcPr>
          <w:p>
            <w:pPr>
              <w:jc w:val="both"/>
            </w:pPr>
            <w:r>
              <w:t>Выставки  детских рисунков</w:t>
            </w:r>
          </w:p>
        </w:tc>
        <w:tc>
          <w:tcPr>
            <w:tcW w:w="994" w:type="dxa"/>
            <w:shd w:val="clear" w:color="auto" w:fill="auto"/>
          </w:tcPr>
          <w:p>
            <w: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r>
              <w:rPr>
                <w:rStyle w:val="322"/>
              </w:rPr>
              <w:t xml:space="preserve"> </w:t>
            </w:r>
            <w:r>
              <w:rPr>
                <w:bCs/>
              </w:rPr>
              <w:t>Централизованная библиотечная система МГО проводила    мероприятия  разной тематики по профилактике безнадзорности и правонарушений несовершеннолетних.</w:t>
            </w:r>
          </w:p>
        </w:tc>
        <w:tc>
          <w:tcPr>
            <w:tcW w:w="4394" w:type="dxa"/>
            <w:shd w:val="clear" w:color="auto" w:fill="auto"/>
          </w:tcPr>
          <w:p>
            <w:r>
              <w:rPr>
                <w:bCs/>
              </w:rPr>
              <w:t xml:space="preserve">Всего  168 мероприятий Опубликовано – 11 информационных постов в социальной сети «ВКонтакте» (просмотры 1255), проведено 5 виртуальных акций (участников – 87), оформлено 44 книжных выставок и тематических полок   </w:t>
            </w:r>
          </w:p>
        </w:tc>
        <w:tc>
          <w:tcPr>
            <w:tcW w:w="994" w:type="dxa"/>
            <w:shd w:val="clear" w:color="auto" w:fill="auto"/>
          </w:tcPr>
          <w:p>
            <w:pPr>
              <w:rPr>
                <w:bCs/>
              </w:rPr>
            </w:pPr>
            <w:r>
              <w:rPr>
                <w:bCs/>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shd w:val="clear" w:color="auto" w:fill="auto"/>
          </w:tcPr>
          <w:p>
            <w:r>
              <w:t xml:space="preserve">Мероприятия по пропаганде здорового образа жизни,проводимые сельскими КДУ </w:t>
            </w:r>
          </w:p>
        </w:tc>
        <w:tc>
          <w:tcPr>
            <w:tcW w:w="4394" w:type="dxa"/>
            <w:shd w:val="clear" w:color="auto" w:fill="auto"/>
          </w:tcPr>
          <w:p>
            <w:r>
              <w:t>Беседы, диспуты, викторины, конкурсы, игровые программы, эстафеты, соревнования, театрализованные представления и концерты - 213 мероприятий</w:t>
            </w:r>
          </w:p>
          <w:p>
            <w:r>
              <w:t xml:space="preserve">  </w:t>
            </w:r>
          </w:p>
        </w:tc>
        <w:tc>
          <w:tcPr>
            <w:tcW w:w="994" w:type="dxa"/>
            <w:shd w:val="clear" w:color="auto" w:fill="auto"/>
          </w:tcPr>
          <w:p>
            <w:r>
              <w:t>5 384</w:t>
            </w:r>
          </w:p>
          <w:p/>
        </w:tc>
      </w:tr>
    </w:tbl>
    <w:p>
      <w:pPr>
        <w:pStyle w:val="41"/>
        <w:spacing w:before="0" w:beforeAutospacing="0" w:after="0" w:afterAutospacing="0"/>
        <w:ind w:firstLine="708"/>
        <w:jc w:val="both"/>
      </w:pPr>
      <w:r>
        <w:t xml:space="preserve">Ежегодно все учреждения  культуры  формируют планы, в которых имеют место мероприятия по профилактике безнадзорности и правонарушений среди несовершеннолетних в период каникул. Специалисты ведут целенаправленную работу по обеспечению доступности получения информации о проводимых во внеурочное, и каникулярное время мероприятиях и о коллективах, готовых принять всех желающих во все кружки культурно-досуговых учреждений. В течение года сотрудники ДК обмениваются указанной информацией со школами города и учреждениями среднего профессионального образования. </w:t>
      </w:r>
    </w:p>
    <w:p>
      <w:pPr>
        <w:pStyle w:val="41"/>
        <w:spacing w:before="0" w:beforeAutospacing="0" w:after="0" w:afterAutospacing="0"/>
        <w:jc w:val="both"/>
        <w:rPr>
          <w:bCs/>
          <w:color w:val="000000"/>
          <w:shd w:val="clear" w:color="auto" w:fill="FFFFFF"/>
        </w:rPr>
      </w:pPr>
      <w:r>
        <w:t xml:space="preserve"> </w:t>
      </w:r>
      <w:r>
        <w:rPr>
          <w:bCs/>
          <w:color w:val="000000"/>
          <w:shd w:val="clear" w:color="auto" w:fill="FFFFFF"/>
        </w:rPr>
        <w:t>Чтобы предотвратить правонарушения среди подростков, работники учреждений привлекают ребят к разнообразным видам общественных работ: субботники по уборке лесного массива (п.Динамо), уборка исторических памятников (расположенных  в п. Динамо), летние трудовые отряды (3  отряда).</w:t>
      </w:r>
    </w:p>
    <w:p>
      <w:pPr>
        <w:pStyle w:val="57"/>
        <w:ind w:left="0" w:firstLine="708"/>
        <w:jc w:val="both"/>
        <w:rPr>
          <w:rStyle w:val="324"/>
          <w:rFonts w:ascii="Times New Roman" w:hAnsi="Times New Roman" w:cs="Times New Roman"/>
          <w:bCs/>
        </w:rPr>
      </w:pPr>
      <w:r>
        <w:rPr>
          <w:rFonts w:ascii="Times New Roman" w:hAnsi="Times New Roman" w:cs="Times New Roman"/>
          <w:bCs/>
        </w:rPr>
        <w:t xml:space="preserve">Все учреждения культуры МГО входят в систему профилактики и принимают активное участие во всех  профилактических межведомственных акциях и операциях, проводимых на территории округа: «Дети улиц», «За здоровый образ жизни»,  «Подросток»,  </w:t>
      </w:r>
      <w:r>
        <w:rPr>
          <w:rStyle w:val="324"/>
          <w:rFonts w:ascii="Times New Roman" w:hAnsi="Times New Roman" w:cs="Times New Roman"/>
          <w:bCs/>
        </w:rPr>
        <w:t xml:space="preserve">«Образование всем детям», «Я и закон». </w:t>
      </w:r>
    </w:p>
    <w:p>
      <w:pPr>
        <w:pStyle w:val="57"/>
        <w:ind w:left="0" w:firstLine="708"/>
        <w:jc w:val="both"/>
        <w:rPr>
          <w:rStyle w:val="324"/>
          <w:rFonts w:ascii="Times New Roman" w:hAnsi="Times New Roman" w:cs="Times New Roman"/>
          <w:bCs/>
        </w:rPr>
      </w:pPr>
    </w:p>
    <w:p>
      <w:pPr>
        <w:pStyle w:val="57"/>
        <w:ind w:left="0" w:firstLine="708"/>
        <w:jc w:val="both"/>
        <w:rPr>
          <w:rStyle w:val="324"/>
          <w:rFonts w:ascii="Times New Roman" w:hAnsi="Times New Roman" w:cs="Times New Roman"/>
          <w:bCs/>
        </w:rPr>
      </w:pPr>
    </w:p>
    <w:p>
      <w:pPr>
        <w:ind w:left="709"/>
        <w:jc w:val="center"/>
      </w:pPr>
      <w:r>
        <w:rPr>
          <w:b/>
        </w:rPr>
        <w:t>11.Кадровая политика</w:t>
      </w:r>
    </w:p>
    <w:p>
      <w:pPr>
        <w:tabs>
          <w:tab w:val="left" w:pos="0"/>
          <w:tab w:val="left" w:pos="284"/>
        </w:tabs>
        <w:jc w:val="both"/>
        <w:rPr>
          <w:i/>
          <w:u w:val="single"/>
        </w:rPr>
      </w:pPr>
      <w:r>
        <w:rPr>
          <w:i/>
          <w:u w:val="single"/>
        </w:rPr>
        <w:t>Штатная численность Управления культуры Администрации Миасского городского округа</w:t>
      </w:r>
    </w:p>
    <w:tbl>
      <w:tblPr>
        <w:tblStyle w:val="12"/>
        <w:tblW w:w="22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pPr>
              <w:jc w:val="center"/>
              <w:rPr>
                <w:sz w:val="20"/>
                <w:szCs w:val="20"/>
              </w:rPr>
            </w:pPr>
            <w:r>
              <w:rPr>
                <w:sz w:val="20"/>
                <w:szCs w:val="20"/>
              </w:rPr>
              <w:t>Период</w:t>
            </w:r>
          </w:p>
        </w:tc>
        <w:tc>
          <w:tcPr>
            <w:tcW w:w="1108" w:type="dxa"/>
          </w:tcPr>
          <w:p>
            <w:pPr>
              <w:jc w:val="center"/>
              <w:rPr>
                <w:sz w:val="20"/>
                <w:szCs w:val="20"/>
              </w:rPr>
            </w:pPr>
            <w:r>
              <w:rPr>
                <w:sz w:val="20"/>
                <w:szCs w:val="20"/>
              </w:rPr>
              <w:t>Всего</w:t>
            </w:r>
          </w:p>
          <w:p>
            <w:pPr>
              <w:jc w:val="center"/>
              <w:rPr>
                <w:sz w:val="20"/>
                <w:szCs w:val="20"/>
              </w:rPr>
            </w:pPr>
            <w:r>
              <w:rPr>
                <w:sz w:val="20"/>
                <w:szCs w:val="20"/>
              </w:rPr>
              <w:t>(шт.ед.)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pPr>
              <w:jc w:val="center"/>
              <w:rPr>
                <w:sz w:val="20"/>
                <w:szCs w:val="20"/>
              </w:rPr>
            </w:pPr>
            <w:r>
              <w:rPr>
                <w:sz w:val="20"/>
                <w:szCs w:val="20"/>
              </w:rPr>
              <w:t>2020</w:t>
            </w:r>
          </w:p>
        </w:tc>
        <w:tc>
          <w:tcPr>
            <w:tcW w:w="1108" w:type="dxa"/>
          </w:tcPr>
          <w:p>
            <w:pPr>
              <w:jc w:val="center"/>
              <w:rPr>
                <w:sz w:val="20"/>
                <w:szCs w:val="20"/>
              </w:rPr>
            </w:pPr>
            <w:r>
              <w:rPr>
                <w:sz w:val="20"/>
                <w:szCs w:val="20"/>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Pr>
          <w:p>
            <w:pPr>
              <w:jc w:val="center"/>
              <w:rPr>
                <w:sz w:val="20"/>
                <w:szCs w:val="20"/>
              </w:rPr>
            </w:pPr>
            <w:r>
              <w:rPr>
                <w:sz w:val="20"/>
                <w:szCs w:val="20"/>
              </w:rPr>
              <w:t>2021</w:t>
            </w:r>
          </w:p>
        </w:tc>
        <w:tc>
          <w:tcPr>
            <w:tcW w:w="1108" w:type="dxa"/>
          </w:tcPr>
          <w:p>
            <w:pPr>
              <w:jc w:val="center"/>
              <w:rPr>
                <w:sz w:val="20"/>
                <w:szCs w:val="20"/>
              </w:rPr>
            </w:pPr>
            <w:r>
              <w:rPr>
                <w:sz w:val="20"/>
                <w:szCs w:val="20"/>
              </w:rPr>
              <w:t>6,5</w:t>
            </w:r>
          </w:p>
        </w:tc>
      </w:tr>
    </w:tbl>
    <w:p>
      <w:pPr>
        <w:ind w:firstLine="709"/>
        <w:jc w:val="both"/>
      </w:pPr>
      <w:r>
        <w:t xml:space="preserve">Сохранение кадров и привлечение молодых сотрудников – главная задача руководителей в решении кадровых вопросов. </w:t>
      </w:r>
    </w:p>
    <w:p>
      <w:pPr>
        <w:jc w:val="both"/>
      </w:pPr>
      <w:r>
        <w:t>На конец 2021 года в учреждениях культуры трудилось 473 чел. ( в 2020 -444 ,дополнительно в ДШИ и КДУ)человека в т.ч.:</w:t>
      </w:r>
    </w:p>
    <w:tbl>
      <w:tblPr>
        <w:tblStyle w:val="12"/>
        <w:tblW w:w="6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2268"/>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p>
        </w:tc>
        <w:tc>
          <w:tcPr>
            <w:tcW w:w="2268" w:type="dxa"/>
          </w:tcPr>
          <w:p>
            <w:pPr>
              <w:jc w:val="both"/>
              <w:rPr>
                <w:sz w:val="20"/>
                <w:szCs w:val="20"/>
              </w:rPr>
            </w:pPr>
            <w:r>
              <w:rPr>
                <w:sz w:val="20"/>
                <w:szCs w:val="20"/>
              </w:rPr>
              <w:t xml:space="preserve">Единиц по </w:t>
            </w:r>
          </w:p>
          <w:p>
            <w:pPr>
              <w:jc w:val="both"/>
              <w:rPr>
                <w:sz w:val="20"/>
                <w:szCs w:val="20"/>
              </w:rPr>
            </w:pPr>
            <w:r>
              <w:rPr>
                <w:sz w:val="20"/>
                <w:szCs w:val="20"/>
              </w:rPr>
              <w:t>штатному расписанию</w:t>
            </w:r>
          </w:p>
        </w:tc>
        <w:tc>
          <w:tcPr>
            <w:tcW w:w="1701" w:type="dxa"/>
          </w:tcPr>
          <w:p>
            <w:pPr>
              <w:jc w:val="both"/>
              <w:rPr>
                <w:sz w:val="20"/>
                <w:szCs w:val="20"/>
              </w:rPr>
            </w:pPr>
            <w:r>
              <w:rPr>
                <w:sz w:val="20"/>
                <w:szCs w:val="20"/>
              </w:rPr>
              <w:t>Занятые должности</w:t>
            </w:r>
          </w:p>
        </w:tc>
        <w:tc>
          <w:tcPr>
            <w:tcW w:w="1701" w:type="dxa"/>
          </w:tcPr>
          <w:p>
            <w:pPr>
              <w:jc w:val="both"/>
              <w:rPr>
                <w:sz w:val="20"/>
                <w:szCs w:val="20"/>
              </w:rPr>
            </w:pPr>
            <w:r>
              <w:rPr>
                <w:sz w:val="20"/>
                <w:szCs w:val="20"/>
              </w:rPr>
              <w:t>Численность персонала всего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r>
              <w:rPr>
                <w:sz w:val="20"/>
                <w:szCs w:val="20"/>
              </w:rPr>
              <w:t>КДУ</w:t>
            </w:r>
          </w:p>
        </w:tc>
        <w:tc>
          <w:tcPr>
            <w:tcW w:w="2268" w:type="dxa"/>
          </w:tcPr>
          <w:p>
            <w:pPr>
              <w:jc w:val="center"/>
              <w:rPr>
                <w:sz w:val="20"/>
                <w:szCs w:val="20"/>
              </w:rPr>
            </w:pPr>
            <w:r>
              <w:rPr>
                <w:sz w:val="20"/>
                <w:szCs w:val="20"/>
              </w:rPr>
              <w:t>189,5</w:t>
            </w:r>
          </w:p>
        </w:tc>
        <w:tc>
          <w:tcPr>
            <w:tcW w:w="1701" w:type="dxa"/>
          </w:tcPr>
          <w:p>
            <w:pPr>
              <w:jc w:val="center"/>
              <w:rPr>
                <w:sz w:val="20"/>
                <w:szCs w:val="20"/>
              </w:rPr>
            </w:pPr>
            <w:r>
              <w:rPr>
                <w:sz w:val="20"/>
                <w:szCs w:val="20"/>
              </w:rPr>
              <w:t>187</w:t>
            </w:r>
          </w:p>
        </w:tc>
        <w:tc>
          <w:tcPr>
            <w:tcW w:w="1701" w:type="dxa"/>
          </w:tcPr>
          <w:p>
            <w:pPr>
              <w:jc w:val="center"/>
              <w:rPr>
                <w:sz w:val="20"/>
                <w:szCs w:val="20"/>
              </w:rPr>
            </w:pPr>
            <w:r>
              <w:rPr>
                <w:sz w:val="20"/>
                <w:szCs w:val="2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r>
              <w:rPr>
                <w:sz w:val="20"/>
                <w:szCs w:val="20"/>
              </w:rPr>
              <w:t>ЦБС</w:t>
            </w:r>
          </w:p>
        </w:tc>
        <w:tc>
          <w:tcPr>
            <w:tcW w:w="2268" w:type="dxa"/>
          </w:tcPr>
          <w:p>
            <w:pPr>
              <w:jc w:val="center"/>
              <w:rPr>
                <w:sz w:val="20"/>
                <w:szCs w:val="20"/>
              </w:rPr>
            </w:pPr>
            <w:r>
              <w:rPr>
                <w:sz w:val="20"/>
                <w:szCs w:val="20"/>
              </w:rPr>
              <w:t>122</w:t>
            </w:r>
          </w:p>
        </w:tc>
        <w:tc>
          <w:tcPr>
            <w:tcW w:w="1701" w:type="dxa"/>
          </w:tcPr>
          <w:p>
            <w:pPr>
              <w:jc w:val="center"/>
              <w:rPr>
                <w:sz w:val="20"/>
                <w:szCs w:val="20"/>
              </w:rPr>
            </w:pPr>
            <w:r>
              <w:rPr>
                <w:sz w:val="20"/>
                <w:szCs w:val="20"/>
              </w:rPr>
              <w:t>122</w:t>
            </w:r>
          </w:p>
        </w:tc>
        <w:tc>
          <w:tcPr>
            <w:tcW w:w="1701" w:type="dxa"/>
          </w:tcPr>
          <w:p>
            <w:pPr>
              <w:jc w:val="center"/>
              <w:rPr>
                <w:sz w:val="20"/>
                <w:szCs w:val="20"/>
              </w:rPr>
            </w:pPr>
            <w:r>
              <w:rPr>
                <w:sz w:val="20"/>
                <w:szCs w:val="20"/>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r>
              <w:rPr>
                <w:sz w:val="20"/>
                <w:szCs w:val="20"/>
              </w:rPr>
              <w:t>Музей</w:t>
            </w:r>
          </w:p>
        </w:tc>
        <w:tc>
          <w:tcPr>
            <w:tcW w:w="2268" w:type="dxa"/>
          </w:tcPr>
          <w:p>
            <w:pPr>
              <w:jc w:val="center"/>
              <w:rPr>
                <w:sz w:val="20"/>
                <w:szCs w:val="20"/>
              </w:rPr>
            </w:pPr>
            <w:r>
              <w:rPr>
                <w:sz w:val="20"/>
                <w:szCs w:val="20"/>
              </w:rPr>
              <w:t>20,5</w:t>
            </w:r>
          </w:p>
        </w:tc>
        <w:tc>
          <w:tcPr>
            <w:tcW w:w="1701" w:type="dxa"/>
          </w:tcPr>
          <w:p>
            <w:pPr>
              <w:jc w:val="center"/>
              <w:rPr>
                <w:sz w:val="20"/>
                <w:szCs w:val="20"/>
              </w:rPr>
            </w:pPr>
            <w:r>
              <w:rPr>
                <w:sz w:val="20"/>
                <w:szCs w:val="20"/>
              </w:rPr>
              <w:t>20,5</w:t>
            </w:r>
          </w:p>
        </w:tc>
        <w:tc>
          <w:tcPr>
            <w:tcW w:w="1701" w:type="dxa"/>
          </w:tcPr>
          <w:p>
            <w:pPr>
              <w:jc w:val="center"/>
              <w:rPr>
                <w:sz w:val="20"/>
                <w:szCs w:val="20"/>
              </w:rPr>
            </w:pPr>
            <w:r>
              <w:rPr>
                <w:sz w:val="20"/>
                <w:szCs w:val="20"/>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r>
              <w:rPr>
                <w:sz w:val="20"/>
                <w:szCs w:val="20"/>
              </w:rPr>
              <w:t>ДШИ</w:t>
            </w:r>
          </w:p>
        </w:tc>
        <w:tc>
          <w:tcPr>
            <w:tcW w:w="2268" w:type="dxa"/>
          </w:tcPr>
          <w:p>
            <w:pPr>
              <w:jc w:val="center"/>
              <w:rPr>
                <w:sz w:val="20"/>
                <w:szCs w:val="20"/>
              </w:rPr>
            </w:pPr>
            <w:r>
              <w:rPr>
                <w:sz w:val="20"/>
                <w:szCs w:val="20"/>
              </w:rPr>
              <w:t>311</w:t>
            </w:r>
          </w:p>
        </w:tc>
        <w:tc>
          <w:tcPr>
            <w:tcW w:w="1701" w:type="dxa"/>
          </w:tcPr>
          <w:p>
            <w:pPr>
              <w:jc w:val="center"/>
              <w:rPr>
                <w:sz w:val="20"/>
                <w:szCs w:val="20"/>
              </w:rPr>
            </w:pPr>
            <w:r>
              <w:rPr>
                <w:sz w:val="20"/>
                <w:szCs w:val="20"/>
              </w:rPr>
              <w:t>297</w:t>
            </w:r>
          </w:p>
        </w:tc>
        <w:tc>
          <w:tcPr>
            <w:tcW w:w="1701" w:type="dxa"/>
          </w:tcPr>
          <w:p>
            <w:pPr>
              <w:jc w:val="center"/>
              <w:rPr>
                <w:sz w:val="20"/>
                <w:szCs w:val="20"/>
              </w:rPr>
            </w:pPr>
            <w:r>
              <w:rPr>
                <w:sz w:val="20"/>
                <w:szCs w:val="20"/>
              </w:rPr>
              <w:t>216</w:t>
            </w:r>
          </w:p>
        </w:tc>
      </w:tr>
    </w:tbl>
    <w:p>
      <w:pPr>
        <w:ind w:firstLine="708"/>
        <w:jc w:val="both"/>
      </w:pPr>
      <w:r>
        <w:t>Распределение работников по стажу работы, средний возраст</w:t>
      </w:r>
    </w:p>
    <w:tbl>
      <w:tblPr>
        <w:tblStyle w:val="12"/>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678"/>
        <w:gridCol w:w="992"/>
        <w:gridCol w:w="993"/>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trPr>
        <w:tc>
          <w:tcPr>
            <w:tcW w:w="1242" w:type="dxa"/>
          </w:tcPr>
          <w:p>
            <w:pPr>
              <w:rPr>
                <w:sz w:val="20"/>
                <w:szCs w:val="20"/>
              </w:rPr>
            </w:pPr>
          </w:p>
        </w:tc>
        <w:tc>
          <w:tcPr>
            <w:tcW w:w="4678" w:type="dxa"/>
          </w:tcPr>
          <w:p>
            <w:pPr>
              <w:rPr>
                <w:sz w:val="20"/>
                <w:szCs w:val="20"/>
              </w:rPr>
            </w:pPr>
            <w:r>
              <w:rPr>
                <w:sz w:val="20"/>
                <w:szCs w:val="20"/>
              </w:rPr>
              <w:t>категория</w:t>
            </w:r>
          </w:p>
        </w:tc>
        <w:tc>
          <w:tcPr>
            <w:tcW w:w="992" w:type="dxa"/>
          </w:tcPr>
          <w:p>
            <w:pPr>
              <w:rPr>
                <w:sz w:val="20"/>
                <w:szCs w:val="20"/>
              </w:rPr>
            </w:pPr>
            <w:r>
              <w:rPr>
                <w:sz w:val="20"/>
                <w:szCs w:val="20"/>
              </w:rPr>
              <w:t>До 3 лет</w:t>
            </w:r>
          </w:p>
        </w:tc>
        <w:tc>
          <w:tcPr>
            <w:tcW w:w="993" w:type="dxa"/>
          </w:tcPr>
          <w:p>
            <w:pPr>
              <w:rPr>
                <w:sz w:val="20"/>
                <w:szCs w:val="20"/>
              </w:rPr>
            </w:pPr>
            <w:r>
              <w:rPr>
                <w:sz w:val="20"/>
                <w:szCs w:val="20"/>
              </w:rPr>
              <w:t>От 3 до 10 лет</w:t>
            </w:r>
          </w:p>
        </w:tc>
        <w:tc>
          <w:tcPr>
            <w:tcW w:w="850" w:type="dxa"/>
          </w:tcPr>
          <w:p>
            <w:pPr>
              <w:rPr>
                <w:sz w:val="20"/>
                <w:szCs w:val="20"/>
              </w:rPr>
            </w:pPr>
            <w:r>
              <w:rPr>
                <w:sz w:val="20"/>
                <w:szCs w:val="20"/>
              </w:rPr>
              <w:t>Свыше 10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r>
              <w:rPr>
                <w:sz w:val="20"/>
                <w:szCs w:val="20"/>
              </w:rPr>
              <w:t>КДУ</w:t>
            </w:r>
          </w:p>
        </w:tc>
        <w:tc>
          <w:tcPr>
            <w:tcW w:w="4678" w:type="dxa"/>
          </w:tcPr>
          <w:p>
            <w:pPr>
              <w:jc w:val="center"/>
              <w:rPr>
                <w:color w:val="FF0000"/>
                <w:sz w:val="20"/>
                <w:szCs w:val="20"/>
              </w:rPr>
            </w:pPr>
            <w:r>
              <w:rPr>
                <w:sz w:val="20"/>
                <w:szCs w:val="20"/>
              </w:rPr>
              <w:t>123 (штатные)</w:t>
            </w:r>
          </w:p>
        </w:tc>
        <w:tc>
          <w:tcPr>
            <w:tcW w:w="992" w:type="dxa"/>
          </w:tcPr>
          <w:p>
            <w:pPr>
              <w:jc w:val="center"/>
              <w:rPr>
                <w:sz w:val="20"/>
                <w:szCs w:val="20"/>
              </w:rPr>
            </w:pPr>
            <w:r>
              <w:rPr>
                <w:sz w:val="20"/>
                <w:szCs w:val="20"/>
              </w:rPr>
              <w:t>18</w:t>
            </w:r>
          </w:p>
        </w:tc>
        <w:tc>
          <w:tcPr>
            <w:tcW w:w="993" w:type="dxa"/>
          </w:tcPr>
          <w:p>
            <w:pPr>
              <w:jc w:val="center"/>
              <w:rPr>
                <w:sz w:val="20"/>
                <w:szCs w:val="20"/>
              </w:rPr>
            </w:pPr>
            <w:r>
              <w:rPr>
                <w:sz w:val="20"/>
                <w:szCs w:val="20"/>
              </w:rPr>
              <w:t>34</w:t>
            </w:r>
          </w:p>
        </w:tc>
        <w:tc>
          <w:tcPr>
            <w:tcW w:w="850" w:type="dxa"/>
          </w:tcPr>
          <w:p>
            <w:pPr>
              <w:jc w:val="center"/>
              <w:rPr>
                <w:sz w:val="20"/>
                <w:szCs w:val="20"/>
              </w:rPr>
            </w:pPr>
            <w:r>
              <w:rPr>
                <w:sz w:val="20"/>
                <w:szCs w:val="20"/>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r>
              <w:rPr>
                <w:sz w:val="20"/>
                <w:szCs w:val="20"/>
              </w:rPr>
              <w:t>ЦБС</w:t>
            </w:r>
          </w:p>
        </w:tc>
        <w:tc>
          <w:tcPr>
            <w:tcW w:w="4678" w:type="dxa"/>
          </w:tcPr>
          <w:p>
            <w:pPr>
              <w:jc w:val="center"/>
              <w:rPr>
                <w:sz w:val="20"/>
                <w:szCs w:val="20"/>
              </w:rPr>
            </w:pPr>
            <w:r>
              <w:rPr>
                <w:sz w:val="20"/>
                <w:szCs w:val="20"/>
              </w:rPr>
              <w:t>93 (основной)</w:t>
            </w:r>
          </w:p>
        </w:tc>
        <w:tc>
          <w:tcPr>
            <w:tcW w:w="992" w:type="dxa"/>
          </w:tcPr>
          <w:p>
            <w:pPr>
              <w:jc w:val="center"/>
              <w:rPr>
                <w:sz w:val="20"/>
                <w:szCs w:val="20"/>
              </w:rPr>
            </w:pPr>
            <w:r>
              <w:rPr>
                <w:sz w:val="20"/>
                <w:szCs w:val="20"/>
              </w:rPr>
              <w:t>17</w:t>
            </w:r>
          </w:p>
        </w:tc>
        <w:tc>
          <w:tcPr>
            <w:tcW w:w="993" w:type="dxa"/>
          </w:tcPr>
          <w:p>
            <w:pPr>
              <w:jc w:val="center"/>
              <w:rPr>
                <w:sz w:val="20"/>
                <w:szCs w:val="20"/>
              </w:rPr>
            </w:pPr>
            <w:r>
              <w:rPr>
                <w:sz w:val="20"/>
                <w:szCs w:val="20"/>
              </w:rPr>
              <w:t>17</w:t>
            </w:r>
          </w:p>
        </w:tc>
        <w:tc>
          <w:tcPr>
            <w:tcW w:w="850" w:type="dxa"/>
          </w:tcPr>
          <w:p>
            <w:pPr>
              <w:jc w:val="center"/>
              <w:rPr>
                <w:sz w:val="20"/>
                <w:szCs w:val="20"/>
              </w:rPr>
            </w:pPr>
            <w:r>
              <w:rPr>
                <w:sz w:val="20"/>
                <w:szCs w:val="20"/>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r>
              <w:rPr>
                <w:sz w:val="20"/>
                <w:szCs w:val="20"/>
              </w:rPr>
              <w:t>Музей</w:t>
            </w:r>
          </w:p>
        </w:tc>
        <w:tc>
          <w:tcPr>
            <w:tcW w:w="4678" w:type="dxa"/>
          </w:tcPr>
          <w:p>
            <w:pPr>
              <w:ind w:right="-108"/>
              <w:jc w:val="center"/>
              <w:rPr>
                <w:sz w:val="20"/>
                <w:szCs w:val="20"/>
              </w:rPr>
            </w:pPr>
            <w:r>
              <w:rPr>
                <w:sz w:val="20"/>
                <w:szCs w:val="20"/>
              </w:rPr>
              <w:t>19 (численность всего)</w:t>
            </w:r>
          </w:p>
        </w:tc>
        <w:tc>
          <w:tcPr>
            <w:tcW w:w="992" w:type="dxa"/>
          </w:tcPr>
          <w:p>
            <w:pPr>
              <w:jc w:val="center"/>
              <w:rPr>
                <w:sz w:val="20"/>
                <w:szCs w:val="20"/>
              </w:rPr>
            </w:pPr>
            <w:r>
              <w:rPr>
                <w:sz w:val="20"/>
                <w:szCs w:val="20"/>
              </w:rPr>
              <w:t>2</w:t>
            </w:r>
          </w:p>
        </w:tc>
        <w:tc>
          <w:tcPr>
            <w:tcW w:w="993" w:type="dxa"/>
          </w:tcPr>
          <w:p>
            <w:pPr>
              <w:jc w:val="center"/>
              <w:rPr>
                <w:sz w:val="20"/>
                <w:szCs w:val="20"/>
              </w:rPr>
            </w:pPr>
            <w:r>
              <w:rPr>
                <w:sz w:val="20"/>
                <w:szCs w:val="20"/>
              </w:rPr>
              <w:t>8</w:t>
            </w:r>
          </w:p>
        </w:tc>
        <w:tc>
          <w:tcPr>
            <w:tcW w:w="850" w:type="dxa"/>
          </w:tcPr>
          <w:p>
            <w:pPr>
              <w:jc w:val="center"/>
              <w:rPr>
                <w:sz w:val="20"/>
                <w:szCs w:val="20"/>
              </w:rPr>
            </w:pPr>
            <w:r>
              <w:rPr>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jc w:val="both"/>
              <w:rPr>
                <w:sz w:val="20"/>
                <w:szCs w:val="20"/>
              </w:rPr>
            </w:pPr>
            <w:r>
              <w:rPr>
                <w:sz w:val="20"/>
                <w:szCs w:val="20"/>
              </w:rPr>
              <w:t>ДШИ</w:t>
            </w:r>
          </w:p>
        </w:tc>
        <w:tc>
          <w:tcPr>
            <w:tcW w:w="4678" w:type="dxa"/>
          </w:tcPr>
          <w:p>
            <w:pPr>
              <w:jc w:val="center"/>
              <w:rPr>
                <w:sz w:val="20"/>
                <w:szCs w:val="20"/>
              </w:rPr>
            </w:pPr>
            <w:r>
              <w:rPr>
                <w:sz w:val="20"/>
                <w:szCs w:val="20"/>
              </w:rPr>
              <w:t>177 (преподаватели, штатные)</w:t>
            </w:r>
          </w:p>
        </w:tc>
        <w:tc>
          <w:tcPr>
            <w:tcW w:w="992" w:type="dxa"/>
          </w:tcPr>
          <w:p>
            <w:pPr>
              <w:jc w:val="center"/>
              <w:rPr>
                <w:sz w:val="20"/>
                <w:szCs w:val="20"/>
              </w:rPr>
            </w:pPr>
            <w:r>
              <w:rPr>
                <w:sz w:val="20"/>
                <w:szCs w:val="20"/>
              </w:rPr>
              <w:t>22</w:t>
            </w:r>
          </w:p>
        </w:tc>
        <w:tc>
          <w:tcPr>
            <w:tcW w:w="993" w:type="dxa"/>
          </w:tcPr>
          <w:p>
            <w:pPr>
              <w:jc w:val="center"/>
              <w:rPr>
                <w:sz w:val="20"/>
                <w:szCs w:val="20"/>
              </w:rPr>
            </w:pPr>
            <w:r>
              <w:rPr>
                <w:sz w:val="20"/>
                <w:szCs w:val="20"/>
              </w:rPr>
              <w:t>21</w:t>
            </w:r>
          </w:p>
        </w:tc>
        <w:tc>
          <w:tcPr>
            <w:tcW w:w="850" w:type="dxa"/>
          </w:tcPr>
          <w:p>
            <w:pPr>
              <w:jc w:val="center"/>
              <w:rPr>
                <w:sz w:val="20"/>
                <w:szCs w:val="20"/>
              </w:rPr>
            </w:pPr>
            <w:r>
              <w:rPr>
                <w:sz w:val="20"/>
                <w:szCs w:val="20"/>
              </w:rPr>
              <w:t>116</w:t>
            </w:r>
          </w:p>
        </w:tc>
      </w:tr>
    </w:tbl>
    <w:p>
      <w:pPr>
        <w:jc w:val="both"/>
      </w:pPr>
      <w:r>
        <w:t>Образование персонала по профилю деятельности:</w:t>
      </w:r>
    </w:p>
    <w:tbl>
      <w:tblPr>
        <w:tblStyle w:val="12"/>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3892"/>
        <w:gridCol w:w="2410"/>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6" w:type="dxa"/>
          </w:tcPr>
          <w:p>
            <w:pPr>
              <w:jc w:val="both"/>
              <w:rPr>
                <w:sz w:val="20"/>
                <w:szCs w:val="20"/>
              </w:rPr>
            </w:pPr>
          </w:p>
        </w:tc>
        <w:tc>
          <w:tcPr>
            <w:tcW w:w="3892" w:type="dxa"/>
          </w:tcPr>
          <w:p>
            <w:pPr>
              <w:jc w:val="both"/>
              <w:rPr>
                <w:sz w:val="20"/>
                <w:szCs w:val="20"/>
              </w:rPr>
            </w:pPr>
            <w:r>
              <w:rPr>
                <w:sz w:val="20"/>
                <w:szCs w:val="20"/>
              </w:rPr>
              <w:t>Категория персонала</w:t>
            </w:r>
          </w:p>
        </w:tc>
        <w:tc>
          <w:tcPr>
            <w:tcW w:w="2410" w:type="dxa"/>
          </w:tcPr>
          <w:p>
            <w:pPr>
              <w:rPr>
                <w:sz w:val="20"/>
                <w:szCs w:val="20"/>
              </w:rPr>
            </w:pPr>
            <w:r>
              <w:rPr>
                <w:sz w:val="20"/>
                <w:szCs w:val="20"/>
              </w:rPr>
              <w:t>Высшее  профессиональное   (%)</w:t>
            </w:r>
          </w:p>
        </w:tc>
        <w:tc>
          <w:tcPr>
            <w:tcW w:w="2409" w:type="dxa"/>
          </w:tcPr>
          <w:p>
            <w:pPr>
              <w:ind w:right="-108"/>
              <w:rPr>
                <w:sz w:val="20"/>
                <w:szCs w:val="20"/>
              </w:rPr>
            </w:pPr>
            <w:r>
              <w:rPr>
                <w:sz w:val="20"/>
                <w:szCs w:val="20"/>
              </w:rPr>
              <w:t>Среднее –профессиональное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6" w:type="dxa"/>
          </w:tcPr>
          <w:p>
            <w:pPr>
              <w:jc w:val="both"/>
              <w:rPr>
                <w:sz w:val="20"/>
                <w:szCs w:val="20"/>
              </w:rPr>
            </w:pPr>
            <w:r>
              <w:rPr>
                <w:sz w:val="20"/>
                <w:szCs w:val="20"/>
              </w:rPr>
              <w:t>КДУ</w:t>
            </w:r>
          </w:p>
        </w:tc>
        <w:tc>
          <w:tcPr>
            <w:tcW w:w="3892" w:type="dxa"/>
          </w:tcPr>
          <w:p>
            <w:pPr>
              <w:jc w:val="center"/>
              <w:rPr>
                <w:sz w:val="20"/>
                <w:szCs w:val="20"/>
              </w:rPr>
            </w:pPr>
            <w:r>
              <w:rPr>
                <w:sz w:val="20"/>
                <w:szCs w:val="20"/>
              </w:rPr>
              <w:t>127 (основной)</w:t>
            </w:r>
          </w:p>
        </w:tc>
        <w:tc>
          <w:tcPr>
            <w:tcW w:w="2410" w:type="dxa"/>
          </w:tcPr>
          <w:p>
            <w:pPr>
              <w:jc w:val="center"/>
              <w:rPr>
                <w:sz w:val="20"/>
                <w:szCs w:val="20"/>
              </w:rPr>
            </w:pPr>
            <w:r>
              <w:rPr>
                <w:sz w:val="20"/>
                <w:szCs w:val="20"/>
              </w:rPr>
              <w:t xml:space="preserve">42 </w:t>
            </w:r>
          </w:p>
        </w:tc>
        <w:tc>
          <w:tcPr>
            <w:tcW w:w="2409" w:type="dxa"/>
          </w:tcPr>
          <w:p>
            <w:pPr>
              <w:jc w:val="center"/>
              <w:rPr>
                <w:sz w:val="20"/>
                <w:szCs w:val="20"/>
              </w:rPr>
            </w:pPr>
            <w:r>
              <w:rPr>
                <w:sz w:val="20"/>
                <w:szCs w:val="20"/>
              </w:rPr>
              <w:t xml:space="preserve">35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6" w:type="dxa"/>
          </w:tcPr>
          <w:p>
            <w:pPr>
              <w:jc w:val="both"/>
              <w:rPr>
                <w:sz w:val="20"/>
                <w:szCs w:val="20"/>
              </w:rPr>
            </w:pPr>
            <w:r>
              <w:rPr>
                <w:sz w:val="20"/>
                <w:szCs w:val="20"/>
              </w:rPr>
              <w:t>ЦБС</w:t>
            </w:r>
          </w:p>
        </w:tc>
        <w:tc>
          <w:tcPr>
            <w:tcW w:w="3892" w:type="dxa"/>
          </w:tcPr>
          <w:p>
            <w:pPr>
              <w:jc w:val="center"/>
              <w:rPr>
                <w:sz w:val="20"/>
                <w:szCs w:val="20"/>
              </w:rPr>
            </w:pPr>
            <w:r>
              <w:rPr>
                <w:sz w:val="20"/>
                <w:szCs w:val="20"/>
              </w:rPr>
              <w:t>93  (основной)</w:t>
            </w:r>
          </w:p>
        </w:tc>
        <w:tc>
          <w:tcPr>
            <w:tcW w:w="2410" w:type="dxa"/>
          </w:tcPr>
          <w:p>
            <w:pPr>
              <w:jc w:val="center"/>
              <w:rPr>
                <w:sz w:val="20"/>
                <w:szCs w:val="20"/>
              </w:rPr>
            </w:pPr>
            <w:r>
              <w:rPr>
                <w:sz w:val="20"/>
                <w:szCs w:val="20"/>
              </w:rPr>
              <w:t>36 (библиотечное)</w:t>
            </w:r>
          </w:p>
        </w:tc>
        <w:tc>
          <w:tcPr>
            <w:tcW w:w="2409" w:type="dxa"/>
          </w:tcPr>
          <w:p>
            <w:pPr>
              <w:ind w:right="-14"/>
              <w:jc w:val="center"/>
              <w:rPr>
                <w:sz w:val="20"/>
                <w:szCs w:val="20"/>
              </w:rPr>
            </w:pPr>
            <w:r>
              <w:rPr>
                <w:sz w:val="20"/>
                <w:szCs w:val="20"/>
              </w:rPr>
              <w:t>21 (библиотечное)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6" w:type="dxa"/>
          </w:tcPr>
          <w:p>
            <w:pPr>
              <w:jc w:val="both"/>
              <w:rPr>
                <w:sz w:val="20"/>
                <w:szCs w:val="20"/>
              </w:rPr>
            </w:pPr>
            <w:r>
              <w:rPr>
                <w:sz w:val="20"/>
                <w:szCs w:val="20"/>
              </w:rPr>
              <w:t>Музей</w:t>
            </w:r>
          </w:p>
        </w:tc>
        <w:tc>
          <w:tcPr>
            <w:tcW w:w="3892" w:type="dxa"/>
          </w:tcPr>
          <w:p>
            <w:pPr>
              <w:jc w:val="center"/>
              <w:rPr>
                <w:sz w:val="20"/>
                <w:szCs w:val="20"/>
              </w:rPr>
            </w:pPr>
            <w:r>
              <w:rPr>
                <w:sz w:val="20"/>
                <w:szCs w:val="20"/>
              </w:rPr>
              <w:t>16 (основной)</w:t>
            </w:r>
          </w:p>
        </w:tc>
        <w:tc>
          <w:tcPr>
            <w:tcW w:w="2410" w:type="dxa"/>
          </w:tcPr>
          <w:p>
            <w:pPr>
              <w:jc w:val="center"/>
              <w:rPr>
                <w:sz w:val="20"/>
                <w:szCs w:val="20"/>
              </w:rPr>
            </w:pPr>
            <w:r>
              <w:rPr>
                <w:sz w:val="20"/>
                <w:szCs w:val="20"/>
              </w:rPr>
              <w:t>62</w:t>
            </w:r>
          </w:p>
        </w:tc>
        <w:tc>
          <w:tcPr>
            <w:tcW w:w="2409" w:type="dxa"/>
          </w:tcPr>
          <w:p>
            <w:pPr>
              <w:jc w:val="center"/>
              <w:rPr>
                <w:sz w:val="20"/>
                <w:szCs w:val="20"/>
              </w:rPr>
            </w:pPr>
            <w:r>
              <w:rPr>
                <w:sz w:val="20"/>
                <w:szCs w:val="20"/>
              </w:rPr>
              <w:t xml:space="preserve">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6" w:type="dxa"/>
          </w:tcPr>
          <w:p>
            <w:pPr>
              <w:jc w:val="both"/>
              <w:rPr>
                <w:sz w:val="20"/>
                <w:szCs w:val="20"/>
              </w:rPr>
            </w:pPr>
            <w:r>
              <w:rPr>
                <w:sz w:val="20"/>
                <w:szCs w:val="20"/>
              </w:rPr>
              <w:t>ДШИ</w:t>
            </w:r>
          </w:p>
        </w:tc>
        <w:tc>
          <w:tcPr>
            <w:tcW w:w="3892" w:type="dxa"/>
          </w:tcPr>
          <w:p>
            <w:pPr>
              <w:ind w:left="-43" w:right="-108"/>
              <w:jc w:val="center"/>
              <w:rPr>
                <w:sz w:val="20"/>
                <w:szCs w:val="20"/>
              </w:rPr>
            </w:pPr>
            <w:r>
              <w:rPr>
                <w:sz w:val="20"/>
                <w:szCs w:val="20"/>
              </w:rPr>
              <w:t>132 (преподаватели, штатные)</w:t>
            </w:r>
          </w:p>
        </w:tc>
        <w:tc>
          <w:tcPr>
            <w:tcW w:w="2410" w:type="dxa"/>
          </w:tcPr>
          <w:p>
            <w:pPr>
              <w:jc w:val="center"/>
              <w:rPr>
                <w:sz w:val="20"/>
                <w:szCs w:val="20"/>
              </w:rPr>
            </w:pPr>
            <w:r>
              <w:rPr>
                <w:sz w:val="20"/>
                <w:szCs w:val="20"/>
              </w:rPr>
              <w:t>59</w:t>
            </w:r>
          </w:p>
        </w:tc>
        <w:tc>
          <w:tcPr>
            <w:tcW w:w="2409" w:type="dxa"/>
          </w:tcPr>
          <w:p>
            <w:pPr>
              <w:jc w:val="center"/>
              <w:rPr>
                <w:sz w:val="20"/>
                <w:szCs w:val="20"/>
              </w:rPr>
            </w:pPr>
            <w:r>
              <w:rPr>
                <w:sz w:val="20"/>
                <w:szCs w:val="20"/>
              </w:rPr>
              <w:t xml:space="preserve">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Pr>
          <w:p>
            <w:pPr>
              <w:jc w:val="center"/>
              <w:rPr>
                <w:sz w:val="20"/>
                <w:szCs w:val="20"/>
              </w:rPr>
            </w:pPr>
            <w:r>
              <w:rPr>
                <w:sz w:val="20"/>
                <w:szCs w:val="20"/>
              </w:rPr>
              <w:t>итого</w:t>
            </w:r>
          </w:p>
        </w:tc>
        <w:tc>
          <w:tcPr>
            <w:tcW w:w="2410" w:type="dxa"/>
          </w:tcPr>
          <w:p>
            <w:pPr>
              <w:jc w:val="center"/>
              <w:rPr>
                <w:sz w:val="20"/>
                <w:szCs w:val="20"/>
              </w:rPr>
            </w:pPr>
            <w:r>
              <w:rPr>
                <w:sz w:val="20"/>
                <w:szCs w:val="20"/>
              </w:rPr>
              <w:t>50</w:t>
            </w:r>
          </w:p>
        </w:tc>
        <w:tc>
          <w:tcPr>
            <w:tcW w:w="2409" w:type="dxa"/>
          </w:tcPr>
          <w:p>
            <w:pPr>
              <w:jc w:val="center"/>
              <w:rPr>
                <w:sz w:val="20"/>
                <w:szCs w:val="20"/>
              </w:rPr>
            </w:pPr>
            <w:r>
              <w:rPr>
                <w:sz w:val="20"/>
                <w:szCs w:val="20"/>
              </w:rPr>
              <w:t>50</w:t>
            </w:r>
          </w:p>
        </w:tc>
      </w:tr>
    </w:tbl>
    <w:p>
      <w:pPr>
        <w:ind w:firstLine="709"/>
        <w:jc w:val="both"/>
      </w:pPr>
      <w:r>
        <w:t xml:space="preserve">В 2021 году приступили к работе 4 молодых специалиста - преподавателей ДШИ. </w:t>
      </w:r>
    </w:p>
    <w:p>
      <w:pPr>
        <w:ind w:firstLine="709"/>
        <w:jc w:val="both"/>
      </w:pPr>
      <w:r>
        <w:t>В течение года  были внесены изменения в  Положение об оплате труда работников учреждения культуры и дополнительного образования , в  т.ч. в части изменения окладной части работников..На сегодняшний день окладная часть заработной платы преподавателей составляет 71%, специалистов учреждений культуры - 45%. В части поддержки молодых специалистов сохранена надбавка в размере до 40 % от оклада.</w:t>
      </w:r>
    </w:p>
    <w:p>
      <w:pPr>
        <w:ind w:firstLine="709"/>
        <w:jc w:val="both"/>
      </w:pPr>
      <w:r>
        <w:t>За год обучающие мероприятия (КПК, семинары, курсы по всем видам деятельности с предоставлением документа) 144 сотрудников (31% численности персонала).</w:t>
      </w:r>
    </w:p>
    <w:p>
      <w:pPr>
        <w:ind w:firstLine="142"/>
        <w:jc w:val="both"/>
        <w:rPr>
          <w:i/>
          <w:u w:val="single"/>
        </w:rPr>
      </w:pPr>
      <w:r>
        <w:rPr>
          <w:i/>
          <w:u w:val="single"/>
        </w:rPr>
        <w:t xml:space="preserve">Повышение профессиональной подготовки: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2" w:type="dxa"/>
            <w:tcBorders>
              <w:top w:val="single" w:color="auto" w:sz="4" w:space="0"/>
              <w:left w:val="single" w:color="auto" w:sz="4" w:space="0"/>
              <w:bottom w:val="single" w:color="auto" w:sz="4" w:space="0"/>
              <w:right w:val="single" w:color="auto" w:sz="4" w:space="0"/>
            </w:tcBorders>
          </w:tcPr>
          <w:p>
            <w:pPr>
              <w:tabs>
                <w:tab w:val="left" w:pos="0"/>
              </w:tabs>
              <w:ind w:firstLine="709"/>
              <w:rPr>
                <w:sz w:val="20"/>
                <w:szCs w:val="20"/>
              </w:rPr>
            </w:pPr>
            <w:r>
              <w:rPr>
                <w:sz w:val="20"/>
                <w:szCs w:val="20"/>
              </w:rPr>
              <w:t>Категории работников</w:t>
            </w:r>
          </w:p>
        </w:tc>
        <w:tc>
          <w:tcPr>
            <w:tcW w:w="4394" w:type="dxa"/>
            <w:tcBorders>
              <w:top w:val="single" w:color="auto" w:sz="4" w:space="0"/>
              <w:left w:val="single" w:color="auto" w:sz="4" w:space="0"/>
              <w:bottom w:val="single" w:color="auto" w:sz="4" w:space="0"/>
              <w:right w:val="single" w:color="auto" w:sz="4" w:space="0"/>
            </w:tcBorders>
          </w:tcPr>
          <w:p>
            <w:pPr>
              <w:tabs>
                <w:tab w:val="left" w:pos="0"/>
              </w:tabs>
              <w:ind w:right="-157" w:firstLine="58"/>
              <w:rPr>
                <w:sz w:val="20"/>
                <w:szCs w:val="20"/>
              </w:rPr>
            </w:pPr>
            <w:r>
              <w:rPr>
                <w:sz w:val="20"/>
                <w:szCs w:val="20"/>
              </w:rPr>
              <w:t>Общее кол-во работников прошедших КПК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2" w:type="dxa"/>
            <w:tcBorders>
              <w:top w:val="single" w:color="auto" w:sz="4" w:space="0"/>
              <w:left w:val="single" w:color="auto" w:sz="4" w:space="0"/>
              <w:bottom w:val="single" w:color="auto" w:sz="4" w:space="0"/>
              <w:right w:val="single" w:color="auto" w:sz="4" w:space="0"/>
            </w:tcBorders>
          </w:tcPr>
          <w:p>
            <w:pPr>
              <w:tabs>
                <w:tab w:val="left" w:pos="0"/>
              </w:tabs>
              <w:ind w:firstLine="101"/>
              <w:rPr>
                <w:sz w:val="20"/>
                <w:szCs w:val="20"/>
              </w:rPr>
            </w:pPr>
            <w:r>
              <w:rPr>
                <w:sz w:val="20"/>
                <w:szCs w:val="20"/>
              </w:rPr>
              <w:t>Библиотекари</w:t>
            </w:r>
          </w:p>
        </w:tc>
        <w:tc>
          <w:tcPr>
            <w:tcW w:w="4394" w:type="dxa"/>
            <w:tcBorders>
              <w:top w:val="single" w:color="auto" w:sz="4" w:space="0"/>
              <w:left w:val="single" w:color="auto" w:sz="4" w:space="0"/>
              <w:bottom w:val="single" w:color="auto" w:sz="4" w:space="0"/>
              <w:right w:val="single" w:color="auto" w:sz="4" w:space="0"/>
            </w:tcBorders>
          </w:tcPr>
          <w:p>
            <w:pPr>
              <w:tabs>
                <w:tab w:val="left" w:pos="43"/>
              </w:tabs>
              <w:ind w:firstLine="185"/>
              <w:rPr>
                <w:sz w:val="20"/>
                <w:szCs w:val="20"/>
                <w:highlight w:val="yellow"/>
              </w:rPr>
            </w:pPr>
            <w:r>
              <w:rPr>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2" w:type="dxa"/>
            <w:tcBorders>
              <w:top w:val="single" w:color="auto" w:sz="4" w:space="0"/>
              <w:left w:val="single" w:color="auto" w:sz="4" w:space="0"/>
              <w:bottom w:val="single" w:color="auto" w:sz="4" w:space="0"/>
              <w:right w:val="single" w:color="auto" w:sz="4" w:space="0"/>
            </w:tcBorders>
          </w:tcPr>
          <w:p>
            <w:pPr>
              <w:tabs>
                <w:tab w:val="left" w:pos="0"/>
              </w:tabs>
              <w:ind w:firstLine="101"/>
              <w:rPr>
                <w:sz w:val="20"/>
                <w:szCs w:val="20"/>
              </w:rPr>
            </w:pPr>
            <w:r>
              <w:rPr>
                <w:sz w:val="20"/>
                <w:szCs w:val="20"/>
              </w:rPr>
              <w:t>Преподаватели  ДШИ</w:t>
            </w:r>
          </w:p>
        </w:tc>
        <w:tc>
          <w:tcPr>
            <w:tcW w:w="4394" w:type="dxa"/>
            <w:tcBorders>
              <w:top w:val="single" w:color="auto" w:sz="4" w:space="0"/>
              <w:left w:val="single" w:color="auto" w:sz="4" w:space="0"/>
              <w:bottom w:val="single" w:color="auto" w:sz="4" w:space="0"/>
              <w:right w:val="single" w:color="auto" w:sz="4" w:space="0"/>
            </w:tcBorders>
          </w:tcPr>
          <w:p>
            <w:pPr>
              <w:tabs>
                <w:tab w:val="left" w:pos="43"/>
              </w:tabs>
              <w:ind w:firstLine="185"/>
              <w:rPr>
                <w:sz w:val="20"/>
                <w:szCs w:val="20"/>
                <w:highlight w:val="yellow"/>
              </w:rPr>
            </w:pPr>
            <w:r>
              <w:rPr>
                <w:bCs/>
                <w:sz w:val="20"/>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2" w:type="dxa"/>
            <w:tcBorders>
              <w:top w:val="single" w:color="auto" w:sz="4" w:space="0"/>
              <w:left w:val="single" w:color="auto" w:sz="4" w:space="0"/>
              <w:bottom w:val="single" w:color="auto" w:sz="4" w:space="0"/>
              <w:right w:val="single" w:color="auto" w:sz="4" w:space="0"/>
            </w:tcBorders>
          </w:tcPr>
          <w:p>
            <w:pPr>
              <w:tabs>
                <w:tab w:val="left" w:pos="0"/>
              </w:tabs>
              <w:ind w:firstLine="101"/>
              <w:rPr>
                <w:sz w:val="20"/>
                <w:szCs w:val="20"/>
              </w:rPr>
            </w:pPr>
            <w:r>
              <w:rPr>
                <w:sz w:val="20"/>
                <w:szCs w:val="20"/>
              </w:rPr>
              <w:t xml:space="preserve">КДУ </w:t>
            </w:r>
          </w:p>
        </w:tc>
        <w:tc>
          <w:tcPr>
            <w:tcW w:w="4394" w:type="dxa"/>
            <w:tcBorders>
              <w:top w:val="single" w:color="auto" w:sz="4" w:space="0"/>
              <w:left w:val="single" w:color="auto" w:sz="4" w:space="0"/>
              <w:bottom w:val="single" w:color="auto" w:sz="4" w:space="0"/>
              <w:right w:val="single" w:color="auto" w:sz="4" w:space="0"/>
            </w:tcBorders>
          </w:tcPr>
          <w:p>
            <w:pPr>
              <w:tabs>
                <w:tab w:val="left" w:pos="43"/>
              </w:tabs>
              <w:ind w:firstLine="185"/>
              <w:rPr>
                <w:sz w:val="20"/>
                <w:szCs w:val="20"/>
              </w:rPr>
            </w:pPr>
            <w:r>
              <w:rPr>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2" w:type="dxa"/>
            <w:tcBorders>
              <w:top w:val="single" w:color="auto" w:sz="4" w:space="0"/>
              <w:left w:val="single" w:color="auto" w:sz="4" w:space="0"/>
              <w:bottom w:val="single" w:color="auto" w:sz="4" w:space="0"/>
              <w:right w:val="single" w:color="auto" w:sz="4" w:space="0"/>
            </w:tcBorders>
          </w:tcPr>
          <w:p>
            <w:pPr>
              <w:tabs>
                <w:tab w:val="left" w:pos="0"/>
              </w:tabs>
              <w:ind w:firstLine="101"/>
              <w:rPr>
                <w:sz w:val="20"/>
                <w:szCs w:val="20"/>
              </w:rPr>
            </w:pPr>
            <w:r>
              <w:rPr>
                <w:sz w:val="20"/>
                <w:szCs w:val="20"/>
              </w:rPr>
              <w:t>Сотрудники Музея</w:t>
            </w:r>
          </w:p>
        </w:tc>
        <w:tc>
          <w:tcPr>
            <w:tcW w:w="4394" w:type="dxa"/>
            <w:tcBorders>
              <w:top w:val="single" w:color="auto" w:sz="4" w:space="0"/>
              <w:left w:val="single" w:color="auto" w:sz="4" w:space="0"/>
              <w:bottom w:val="single" w:color="auto" w:sz="4" w:space="0"/>
              <w:right w:val="single" w:color="auto" w:sz="4" w:space="0"/>
            </w:tcBorders>
          </w:tcPr>
          <w:p>
            <w:pPr>
              <w:tabs>
                <w:tab w:val="left" w:pos="43"/>
                <w:tab w:val="left" w:pos="185"/>
              </w:tabs>
              <w:ind w:firstLine="185"/>
              <w:rPr>
                <w:sz w:val="20"/>
                <w:szCs w:val="20"/>
              </w:rPr>
            </w:pPr>
            <w:r>
              <w:rPr>
                <w:sz w:val="20"/>
                <w:szCs w:val="20"/>
              </w:rPr>
              <w:t>9</w:t>
            </w:r>
          </w:p>
        </w:tc>
      </w:tr>
    </w:tbl>
    <w:p>
      <w:pPr>
        <w:ind w:firstLine="708"/>
        <w:jc w:val="both"/>
      </w:pPr>
      <w:r>
        <w:t xml:space="preserve">Областными и городскими Грамотами за профессиональные достижения и личный вклад в реализацию творческих проектов были награждены около 100 сотрудников учреждений культуры, в том числе: </w:t>
      </w:r>
    </w:p>
    <w:p>
      <w:pPr>
        <w:pStyle w:val="57"/>
        <w:numPr>
          <w:ilvl w:val="0"/>
          <w:numId w:val="7"/>
        </w:numPr>
        <w:tabs>
          <w:tab w:val="left" w:pos="851"/>
        </w:tabs>
        <w:ind w:left="0" w:firstLine="709"/>
        <w:rPr>
          <w:rFonts w:ascii="Times New Roman" w:hAnsi="Times New Roman" w:cs="Times New Roman"/>
        </w:rPr>
      </w:pPr>
      <w:r>
        <w:rPr>
          <w:rFonts w:ascii="Times New Roman" w:hAnsi="Times New Roman" w:cs="Times New Roman"/>
        </w:rPr>
        <w:t xml:space="preserve"> Поощрение Губернатора Челябинской области - 1 человек,</w:t>
      </w:r>
    </w:p>
    <w:p>
      <w:pPr>
        <w:pStyle w:val="57"/>
        <w:numPr>
          <w:ilvl w:val="0"/>
          <w:numId w:val="7"/>
        </w:numPr>
        <w:tabs>
          <w:tab w:val="left" w:pos="851"/>
        </w:tabs>
        <w:ind w:left="0" w:firstLine="709"/>
        <w:rPr>
          <w:rFonts w:ascii="Times New Roman" w:hAnsi="Times New Roman" w:cs="Times New Roman"/>
        </w:rPr>
      </w:pPr>
      <w:r>
        <w:rPr>
          <w:rFonts w:ascii="Times New Roman" w:hAnsi="Times New Roman" w:cs="Times New Roman"/>
        </w:rPr>
        <w:t xml:space="preserve"> Государственная премия Челябинской области – 1 человек,</w:t>
      </w:r>
    </w:p>
    <w:p>
      <w:pPr>
        <w:pStyle w:val="57"/>
        <w:numPr>
          <w:ilvl w:val="0"/>
          <w:numId w:val="7"/>
        </w:numPr>
        <w:tabs>
          <w:tab w:val="left" w:pos="851"/>
        </w:tabs>
        <w:ind w:left="0" w:firstLine="709"/>
        <w:jc w:val="both"/>
        <w:rPr>
          <w:rFonts w:ascii="Times New Roman" w:hAnsi="Times New Roman" w:cs="Times New Roman"/>
        </w:rPr>
      </w:pPr>
      <w:r>
        <w:rPr>
          <w:rFonts w:ascii="Times New Roman" w:hAnsi="Times New Roman" w:cs="Times New Roman"/>
        </w:rPr>
        <w:t xml:space="preserve"> Поощрение Министерства культуры Челябинской области  - 16 человек,</w:t>
      </w:r>
    </w:p>
    <w:p>
      <w:pPr>
        <w:pStyle w:val="57"/>
        <w:numPr>
          <w:ilvl w:val="0"/>
          <w:numId w:val="7"/>
        </w:numPr>
        <w:tabs>
          <w:tab w:val="left" w:pos="851"/>
        </w:tabs>
        <w:ind w:left="0" w:firstLine="709"/>
        <w:jc w:val="both"/>
        <w:rPr>
          <w:rFonts w:ascii="Times New Roman" w:hAnsi="Times New Roman" w:cs="Times New Roman"/>
        </w:rPr>
      </w:pPr>
      <w:r>
        <w:rPr>
          <w:rFonts w:ascii="Times New Roman" w:hAnsi="Times New Roman" w:cs="Times New Roman"/>
        </w:rPr>
        <w:t xml:space="preserve"> Поощрение Законодательного Собрания Челябинской области - 12 человек,</w:t>
      </w:r>
    </w:p>
    <w:p>
      <w:pPr>
        <w:pStyle w:val="57"/>
        <w:numPr>
          <w:ilvl w:val="0"/>
          <w:numId w:val="7"/>
        </w:numPr>
        <w:tabs>
          <w:tab w:val="left" w:pos="851"/>
        </w:tabs>
        <w:ind w:left="0" w:firstLine="709"/>
        <w:jc w:val="both"/>
        <w:rPr>
          <w:rFonts w:ascii="Times New Roman" w:hAnsi="Times New Roman" w:cs="Times New Roman"/>
        </w:rPr>
      </w:pPr>
      <w:r>
        <w:rPr>
          <w:rFonts w:ascii="Times New Roman" w:hAnsi="Times New Roman" w:cs="Times New Roman"/>
        </w:rPr>
        <w:t xml:space="preserve"> Премия Законодательного Собрания Челябинской области - 1 человек,</w:t>
      </w:r>
    </w:p>
    <w:p>
      <w:pPr>
        <w:pStyle w:val="57"/>
        <w:numPr>
          <w:ilvl w:val="0"/>
          <w:numId w:val="7"/>
        </w:numPr>
        <w:tabs>
          <w:tab w:val="left" w:pos="851"/>
        </w:tabs>
        <w:ind w:left="0" w:firstLine="709"/>
        <w:jc w:val="both"/>
        <w:rPr>
          <w:rFonts w:ascii="Times New Roman" w:hAnsi="Times New Roman" w:cs="Times New Roman"/>
        </w:rPr>
      </w:pPr>
      <w:r>
        <w:rPr>
          <w:rFonts w:ascii="Times New Roman" w:hAnsi="Times New Roman" w:cs="Times New Roman"/>
        </w:rPr>
        <w:t xml:space="preserve"> Собрание депутатов МГО поощрило - 18 человек.</w:t>
      </w:r>
    </w:p>
    <w:p>
      <w:pPr>
        <w:rPr>
          <w:i/>
        </w:rPr>
      </w:pPr>
      <w:r>
        <w:tab/>
      </w:r>
      <w:r>
        <w:rPr>
          <w:i/>
        </w:rPr>
        <w:t>Вакансии</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2"/>
        <w:gridCol w:w="6355"/>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tabs>
                <w:tab w:val="left" w:pos="2520"/>
              </w:tabs>
              <w:ind w:left="-142" w:right="-204"/>
              <w:jc w:val="center"/>
              <w:rPr>
                <w:sz w:val="20"/>
                <w:szCs w:val="20"/>
              </w:rPr>
            </w:pPr>
            <w:r>
              <w:rPr>
                <w:sz w:val="20"/>
                <w:szCs w:val="20"/>
              </w:rPr>
              <w:t>Учреждение</w:t>
            </w:r>
          </w:p>
        </w:tc>
        <w:tc>
          <w:tcPr>
            <w:tcW w:w="6379" w:type="dxa"/>
          </w:tcPr>
          <w:p>
            <w:pPr>
              <w:tabs>
                <w:tab w:val="left" w:pos="2520"/>
              </w:tabs>
              <w:ind w:left="-142" w:right="-204"/>
              <w:jc w:val="center"/>
              <w:rPr>
                <w:sz w:val="20"/>
                <w:szCs w:val="20"/>
              </w:rPr>
            </w:pPr>
            <w:r>
              <w:rPr>
                <w:sz w:val="20"/>
                <w:szCs w:val="20"/>
              </w:rPr>
              <w:t>Наименование должности</w:t>
            </w:r>
          </w:p>
        </w:tc>
        <w:tc>
          <w:tcPr>
            <w:tcW w:w="1984" w:type="dxa"/>
          </w:tcPr>
          <w:p>
            <w:pPr>
              <w:tabs>
                <w:tab w:val="left" w:pos="2520"/>
              </w:tabs>
              <w:ind w:left="-142" w:right="-204" w:firstLine="76"/>
              <w:rPr>
                <w:sz w:val="20"/>
                <w:szCs w:val="20"/>
              </w:rPr>
            </w:pPr>
            <w:r>
              <w:rPr>
                <w:sz w:val="20"/>
                <w:szCs w:val="20"/>
              </w:rPr>
              <w:t>Размер нагрузки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tabs>
                <w:tab w:val="left" w:pos="2520"/>
              </w:tabs>
              <w:jc w:val="center"/>
              <w:rPr>
                <w:sz w:val="20"/>
                <w:szCs w:val="20"/>
              </w:rPr>
            </w:pPr>
            <w:r>
              <w:rPr>
                <w:sz w:val="20"/>
                <w:szCs w:val="20"/>
              </w:rPr>
              <w:t>ЦД «Строитель»</w:t>
            </w:r>
          </w:p>
        </w:tc>
        <w:tc>
          <w:tcPr>
            <w:tcW w:w="6379" w:type="dxa"/>
          </w:tcPr>
          <w:p>
            <w:pPr>
              <w:tabs>
                <w:tab w:val="left" w:pos="2520"/>
              </w:tabs>
              <w:jc w:val="center"/>
              <w:rPr>
                <w:sz w:val="20"/>
                <w:szCs w:val="20"/>
              </w:rPr>
            </w:pPr>
            <w:r>
              <w:rPr>
                <w:sz w:val="20"/>
                <w:szCs w:val="20"/>
              </w:rPr>
              <w:t>Режиссер массовых представлений и праздников</w:t>
            </w:r>
          </w:p>
        </w:tc>
        <w:tc>
          <w:tcPr>
            <w:tcW w:w="1984" w:type="dxa"/>
          </w:tcPr>
          <w:p>
            <w:pPr>
              <w:tabs>
                <w:tab w:val="left" w:pos="2520"/>
              </w:tabs>
              <w:jc w:val="center"/>
              <w:rPr>
                <w:sz w:val="20"/>
                <w:szCs w:val="20"/>
              </w:rPr>
            </w:pPr>
            <w:r>
              <w:rPr>
                <w:sz w:val="20"/>
                <w:szCs w:val="20"/>
              </w:rPr>
              <w:t>1 ст.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376" w:type="dxa"/>
          </w:tcPr>
          <w:p>
            <w:pPr>
              <w:tabs>
                <w:tab w:val="left" w:pos="2520"/>
              </w:tabs>
              <w:jc w:val="center"/>
              <w:rPr>
                <w:sz w:val="20"/>
                <w:szCs w:val="20"/>
              </w:rPr>
            </w:pPr>
            <w:r>
              <w:rPr>
                <w:sz w:val="20"/>
                <w:szCs w:val="20"/>
              </w:rPr>
              <w:t>ГДК</w:t>
            </w:r>
          </w:p>
        </w:tc>
        <w:tc>
          <w:tcPr>
            <w:tcW w:w="6379" w:type="dxa"/>
          </w:tcPr>
          <w:p>
            <w:pPr>
              <w:shd w:val="clear" w:color="auto" w:fill="FFFFFF"/>
              <w:jc w:val="center"/>
              <w:rPr>
                <w:sz w:val="20"/>
                <w:szCs w:val="20"/>
              </w:rPr>
            </w:pPr>
            <w:r>
              <w:rPr>
                <w:color w:val="333333"/>
                <w:sz w:val="20"/>
                <w:szCs w:val="20"/>
              </w:rPr>
              <w:t>Заведующий отделом организации самодеятельного творчества.</w:t>
            </w:r>
          </w:p>
        </w:tc>
        <w:tc>
          <w:tcPr>
            <w:tcW w:w="1984" w:type="dxa"/>
          </w:tcPr>
          <w:p>
            <w:pPr>
              <w:tabs>
                <w:tab w:val="left" w:pos="2520"/>
              </w:tabs>
              <w:ind w:left="360"/>
              <w:jc w:val="center"/>
              <w:rPr>
                <w:sz w:val="20"/>
                <w:szCs w:val="20"/>
              </w:rPr>
            </w:pPr>
            <w:r>
              <w:rPr>
                <w:sz w:val="20"/>
                <w:szCs w:val="20"/>
              </w:rPr>
              <w:t>1 ст.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376" w:type="dxa"/>
            <w:tcBorders>
              <w:bottom w:val="single" w:color="auto" w:sz="4" w:space="0"/>
            </w:tcBorders>
          </w:tcPr>
          <w:p>
            <w:pPr>
              <w:tabs>
                <w:tab w:val="left" w:pos="2520"/>
              </w:tabs>
              <w:jc w:val="center"/>
              <w:rPr>
                <w:sz w:val="20"/>
                <w:szCs w:val="20"/>
              </w:rPr>
            </w:pPr>
            <w:r>
              <w:rPr>
                <w:sz w:val="20"/>
                <w:szCs w:val="20"/>
              </w:rPr>
              <w:t>Образовательные организации</w:t>
            </w:r>
          </w:p>
        </w:tc>
        <w:tc>
          <w:tcPr>
            <w:tcW w:w="6379" w:type="dxa"/>
            <w:tcBorders>
              <w:bottom w:val="single" w:color="auto" w:sz="4" w:space="0"/>
            </w:tcBorders>
          </w:tcPr>
          <w:p>
            <w:pPr>
              <w:shd w:val="clear" w:color="auto" w:fill="FFFFFF"/>
              <w:jc w:val="center"/>
              <w:rPr>
                <w:color w:val="333333"/>
                <w:sz w:val="20"/>
                <w:szCs w:val="20"/>
              </w:rPr>
            </w:pPr>
            <w:r>
              <w:rPr>
                <w:color w:val="333333"/>
                <w:sz w:val="20"/>
                <w:szCs w:val="20"/>
              </w:rPr>
              <w:t>Преподаватель, концертмейстер</w:t>
            </w:r>
          </w:p>
        </w:tc>
        <w:tc>
          <w:tcPr>
            <w:tcW w:w="1984" w:type="dxa"/>
            <w:tcBorders>
              <w:bottom w:val="single" w:color="auto" w:sz="4" w:space="0"/>
            </w:tcBorders>
          </w:tcPr>
          <w:p>
            <w:pPr>
              <w:tabs>
                <w:tab w:val="left" w:pos="2520"/>
              </w:tabs>
              <w:ind w:left="360"/>
              <w:jc w:val="center"/>
              <w:rPr>
                <w:sz w:val="20"/>
                <w:szCs w:val="20"/>
              </w:rPr>
            </w:pPr>
            <w:r>
              <w:rPr>
                <w:sz w:val="20"/>
                <w:szCs w:val="20"/>
              </w:rPr>
              <w:t>9 ст.</w:t>
            </w:r>
          </w:p>
        </w:tc>
      </w:tr>
    </w:tbl>
    <w:p>
      <w:pPr>
        <w:tabs>
          <w:tab w:val="left" w:pos="709"/>
        </w:tabs>
        <w:ind w:left="720"/>
        <w:jc w:val="both"/>
        <w:rPr>
          <w:b/>
        </w:rPr>
      </w:pPr>
      <w:r>
        <w:rPr>
          <w:b/>
        </w:rPr>
        <w:t xml:space="preserve"> </w:t>
      </w:r>
    </w:p>
    <w:p>
      <w:pPr>
        <w:ind w:left="360"/>
        <w:jc w:val="both"/>
        <w:rPr>
          <w:b/>
        </w:rPr>
      </w:pPr>
    </w:p>
    <w:p>
      <w:pPr>
        <w:ind w:left="360"/>
        <w:jc w:val="both"/>
        <w:rPr>
          <w:b/>
        </w:rPr>
      </w:pPr>
    </w:p>
    <w:p>
      <w:pPr>
        <w:ind w:left="360"/>
        <w:jc w:val="center"/>
        <w:rPr>
          <w:b/>
        </w:rPr>
      </w:pPr>
      <w:r>
        <w:rPr>
          <w:b/>
        </w:rPr>
        <w:t>12. Анализ финансово – хозяйственной деятельности.</w:t>
      </w:r>
    </w:p>
    <w:p>
      <w:pPr>
        <w:ind w:firstLine="709"/>
        <w:jc w:val="both"/>
      </w:pPr>
      <w:r>
        <w:t>Ассигнования по учреждениям культуры за 2021 год составили 323847,7 тыс. руб. (5,4 % от общего бюджета округа). В 2020 году 268072,9 тыс.руб., 4,8 % от бюджета округа</w:t>
      </w:r>
    </w:p>
    <w:p>
      <w:pPr>
        <w:ind w:firstLine="709"/>
        <w:jc w:val="both"/>
      </w:pPr>
      <w:r>
        <w:t>Из них – 81 % средств направлен на заработную плату и начисления – 261251,9 тыс. руб. Индикатив по заработной плате по учреждениям культуры составил 32795,6 руб.(достигнут), по учреждениям образования 37 562,16 руб.(достигнут)</w:t>
      </w:r>
    </w:p>
    <w:p>
      <w:pPr>
        <w:ind w:firstLine="709"/>
        <w:jc w:val="both"/>
      </w:pPr>
      <w:r>
        <w:t>Субсидии всего 22 210,5 тыс. руб.: ( в 2020 году  455,0 тыс. руб.)</w:t>
      </w:r>
    </w:p>
    <w:p>
      <w:pPr>
        <w:ind w:firstLine="709"/>
        <w:jc w:val="both"/>
      </w:pPr>
      <w:r>
        <w:t>Областной бюджет: 6822,1 тыс.руб. Направлено на выполнение мероприятий НП «Культура»,</w:t>
      </w:r>
      <w:r>
        <w:rPr>
          <w:bCs/>
        </w:rPr>
        <w:t xml:space="preserve"> государственная программа Челябинской области «Развитие культуры», выплаты сельским работникам культуры</w:t>
      </w:r>
    </w:p>
    <w:p>
      <w:pPr>
        <w:ind w:firstLine="709"/>
        <w:jc w:val="both"/>
      </w:pPr>
      <w:r>
        <w:t>Федеральный бюджет:15 388,4 тыс. руб.Направлено на а выполнение мероприятий НП «Культура»</w:t>
      </w:r>
    </w:p>
    <w:p>
      <w:pPr>
        <w:ind w:firstLine="709"/>
        <w:jc w:val="both"/>
      </w:pPr>
      <w:r>
        <w:t xml:space="preserve">На реализацию творческих проектов предусмотренных  подпрограммой «Культура. Искусство. Творчество.» было выделено 3 960,0 тыс. руб. ( в 2020 году 2 787,4 тыс. руб.). </w:t>
      </w:r>
    </w:p>
    <w:p>
      <w:pPr>
        <w:ind w:firstLine="709"/>
        <w:jc w:val="both"/>
      </w:pPr>
      <w:r>
        <w:t xml:space="preserve">На реализацию мероприятий предусмотренных  подпрограммой «Укрепление материально-технической базы учреждений культуры.»  было выделено 12 484,2 тыс. руб. ( в 2020 году 11 919,0 тыс. руб.). </w:t>
      </w:r>
    </w:p>
    <w:p>
      <w:pPr>
        <w:ind w:firstLine="709"/>
        <w:jc w:val="both"/>
      </w:pPr>
      <w:r>
        <w:t>Сумма средств из внебюджетных источников: 9 769,8 тыс. руб.</w:t>
      </w:r>
    </w:p>
    <w:p>
      <w:pPr>
        <w:ind w:firstLine="709"/>
        <w:jc w:val="both"/>
      </w:pPr>
      <w:r>
        <w:t>(в 2020 году 7 357,8 тыс. руб.)</w:t>
      </w:r>
    </w:p>
    <w:p>
      <w:pPr>
        <w:ind w:left="644"/>
        <w:jc w:val="both"/>
      </w:pPr>
      <w:r>
        <w:t xml:space="preserve">Из общей суммы: </w:t>
      </w:r>
    </w:p>
    <w:p>
      <w:pPr>
        <w:ind w:left="644"/>
        <w:jc w:val="both"/>
      </w:pPr>
      <w:r>
        <w:t xml:space="preserve">8 401,2тыс.руб. -  в рамках уставной деятельности, </w:t>
      </w:r>
    </w:p>
    <w:p>
      <w:pPr>
        <w:ind w:left="644"/>
        <w:jc w:val="both"/>
      </w:pPr>
      <w:r>
        <w:t xml:space="preserve">696,3 тыс. руб.- благотворительность, </w:t>
      </w:r>
    </w:p>
    <w:p>
      <w:pPr>
        <w:ind w:left="644"/>
        <w:jc w:val="both"/>
      </w:pPr>
      <w:r>
        <w:t>672,3 -  аренда.</w:t>
      </w:r>
    </w:p>
    <w:p>
      <w:pPr>
        <w:ind w:left="644"/>
        <w:jc w:val="both"/>
      </w:pPr>
      <w:r>
        <w:t>Внебюджетные средства направлены на:</w:t>
      </w:r>
    </w:p>
    <w:p>
      <w:pPr>
        <w:ind w:left="284"/>
        <w:jc w:val="both"/>
      </w:pPr>
      <w:r>
        <w:t>- на заработную плату 4 873,8 тыс. руб. – 50%</w:t>
      </w:r>
    </w:p>
    <w:p>
      <w:pPr>
        <w:ind w:left="284"/>
        <w:jc w:val="both"/>
      </w:pPr>
      <w:r>
        <w:t>- МТБ и безопасность учреждений культуры 10,6 тыс.руб.-  0,1%</w:t>
      </w:r>
    </w:p>
    <w:p>
      <w:pPr>
        <w:ind w:left="284"/>
        <w:jc w:val="both"/>
      </w:pPr>
      <w:r>
        <w:t>- прочие расходы ( какие?) 2 294,0 тыс. руб. 24 %</w:t>
      </w:r>
    </w:p>
    <w:p>
      <w:pPr>
        <w:ind w:left="284"/>
        <w:jc w:val="both"/>
      </w:pPr>
      <w:r>
        <w:t>- приобретения основных средств- 1 376,4 тыс. руб.14 %</w:t>
      </w:r>
    </w:p>
    <w:p>
      <w:pPr>
        <w:ind w:left="284"/>
        <w:jc w:val="both"/>
      </w:pPr>
    </w:p>
    <w:p>
      <w:pPr>
        <w:ind w:left="360"/>
        <w:jc w:val="center"/>
        <w:rPr>
          <w:b/>
        </w:rPr>
      </w:pPr>
      <w:r>
        <w:rPr>
          <w:b/>
        </w:rPr>
        <w:t>13. Материально-техническая база учреждений культуры.</w:t>
      </w:r>
    </w:p>
    <w:p>
      <w:pPr>
        <w:ind w:firstLine="360"/>
        <w:jc w:val="both"/>
      </w:pPr>
      <w:r>
        <w:t>Учреждения культуры расположены в 45 зданиях, из которых:</w:t>
      </w:r>
    </w:p>
    <w:p>
      <w:pPr>
        <w:pStyle w:val="57"/>
        <w:numPr>
          <w:ilvl w:val="0"/>
          <w:numId w:val="8"/>
        </w:numPr>
        <w:ind w:left="284" w:firstLine="0"/>
        <w:jc w:val="both"/>
        <w:rPr>
          <w:rFonts w:ascii="Times New Roman" w:hAnsi="Times New Roman" w:cs="Times New Roman"/>
        </w:rPr>
      </w:pPr>
      <w:r>
        <w:rPr>
          <w:rFonts w:ascii="Times New Roman" w:hAnsi="Times New Roman" w:cs="Times New Roman"/>
        </w:rPr>
        <w:t xml:space="preserve"> - отдельно стоящие, </w:t>
      </w:r>
    </w:p>
    <w:p>
      <w:pPr>
        <w:ind w:left="284"/>
        <w:contextualSpacing/>
        <w:jc w:val="both"/>
      </w:pPr>
      <w:r>
        <w:t>20  - располагаются в пристроях ( часть помещений в жилых домах ),</w:t>
      </w:r>
    </w:p>
    <w:p>
      <w:pPr>
        <w:jc w:val="both"/>
      </w:pPr>
      <w:r>
        <w:t xml:space="preserve">    11  - занимает часть помещения в административных зданиях.</w:t>
      </w:r>
    </w:p>
    <w:p>
      <w:pPr>
        <w:jc w:val="both"/>
        <w:rPr>
          <w:b/>
        </w:rPr>
      </w:pPr>
      <w:r>
        <w:t>Состояние зданий- рабочее. Аварийные здания и помещения отсутствуют.</w:t>
      </w:r>
    </w:p>
    <w:p>
      <w:pPr>
        <w:ind w:firstLine="708"/>
        <w:jc w:val="both"/>
      </w:pPr>
      <w:r>
        <w:t xml:space="preserve">В 2021 году из бюджета МГО были выделены средства на проведение мероприятий, направленных на улучшение материально-технической базы учреждений  и мероприятий по безопасности учреждений культуры на сумму 12 484,2 тыс. руб.  ( в 2020 году 11 919,00 тыс. руб.). </w:t>
      </w:r>
    </w:p>
    <w:p>
      <w:pPr>
        <w:ind w:firstLine="708"/>
        <w:jc w:val="both"/>
      </w:pPr>
      <w:r>
        <w:t>В 2021 году проведены следующие работы</w:t>
      </w:r>
    </w:p>
    <w:tbl>
      <w:tblPr>
        <w:tblStyle w:val="45"/>
        <w:tblW w:w="101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686"/>
        <w:gridCol w:w="3118"/>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1</w:t>
            </w:r>
          </w:p>
        </w:tc>
        <w:tc>
          <w:tcPr>
            <w:tcW w:w="3686" w:type="dxa"/>
          </w:tcPr>
          <w:p>
            <w:pPr>
              <w:jc w:val="both"/>
            </w:pPr>
            <w:r>
              <w:t>Ремонтные работы</w:t>
            </w:r>
          </w:p>
        </w:tc>
        <w:tc>
          <w:tcPr>
            <w:tcW w:w="3118" w:type="dxa"/>
          </w:tcPr>
          <w:p>
            <w:pPr>
              <w:jc w:val="both"/>
            </w:pPr>
            <w:r>
              <w:t>МБУДО «ДШИ№1» МГО</w:t>
            </w:r>
          </w:p>
          <w:p>
            <w:pPr>
              <w:jc w:val="both"/>
            </w:pPr>
            <w:r>
              <w:t>МБУДО «ДШИ№3» МГО</w:t>
            </w:r>
          </w:p>
          <w:p>
            <w:pPr>
              <w:jc w:val="both"/>
            </w:pPr>
            <w:r>
              <w:t>МБУДО «ДШИ№4» МГО</w:t>
            </w:r>
          </w:p>
          <w:p>
            <w:pPr>
              <w:jc w:val="both"/>
            </w:pPr>
            <w:r>
              <w:t>ЦД «Строитель»</w:t>
            </w:r>
          </w:p>
          <w:p>
            <w:pPr>
              <w:jc w:val="both"/>
            </w:pPr>
            <w:r>
              <w:t xml:space="preserve">МКУ «ГДК» </w:t>
            </w:r>
          </w:p>
          <w:p>
            <w:pPr>
              <w:jc w:val="both"/>
            </w:pPr>
            <w:r>
              <w:t>МГО МКУ «ДНТ»</w:t>
            </w:r>
          </w:p>
          <w:p>
            <w:pPr>
              <w:jc w:val="both"/>
            </w:pPr>
            <w:r>
              <w:t>МКУ «ЦБС» с филиалами</w:t>
            </w:r>
          </w:p>
          <w:p>
            <w:pPr>
              <w:jc w:val="both"/>
            </w:pPr>
            <w:r>
              <w:t>ДК «Динамо»</w:t>
            </w:r>
          </w:p>
        </w:tc>
        <w:tc>
          <w:tcPr>
            <w:tcW w:w="2677" w:type="dxa"/>
          </w:tcPr>
          <w:p>
            <w:pPr>
              <w:jc w:val="both"/>
            </w:pPr>
            <w:r>
              <w:t>2 589,4 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2</w:t>
            </w:r>
          </w:p>
        </w:tc>
        <w:tc>
          <w:tcPr>
            <w:tcW w:w="3686" w:type="dxa"/>
          </w:tcPr>
          <w:p>
            <w:pPr>
              <w:jc w:val="both"/>
            </w:pPr>
            <w:r>
              <w:t>СИЗы</w:t>
            </w:r>
          </w:p>
        </w:tc>
        <w:tc>
          <w:tcPr>
            <w:tcW w:w="3118" w:type="dxa"/>
          </w:tcPr>
          <w:p>
            <w:pPr>
              <w:jc w:val="both"/>
            </w:pPr>
            <w:r>
              <w:t>Все учреждения</w:t>
            </w:r>
          </w:p>
        </w:tc>
        <w:tc>
          <w:tcPr>
            <w:tcW w:w="2677" w:type="dxa"/>
          </w:tcPr>
          <w:p>
            <w:pPr>
              <w:jc w:val="both"/>
            </w:pPr>
            <w:r>
              <w:t>482,7 тыс. руб.</w:t>
            </w:r>
          </w:p>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3</w:t>
            </w:r>
          </w:p>
        </w:tc>
        <w:tc>
          <w:tcPr>
            <w:tcW w:w="3686" w:type="dxa"/>
          </w:tcPr>
          <w:p>
            <w:pPr>
              <w:jc w:val="both"/>
            </w:pPr>
            <w:r>
              <w:t>Проведение мероприятий по обеспечению безопасных условий пребывания в учреждениях культуры</w:t>
            </w:r>
          </w:p>
        </w:tc>
        <w:tc>
          <w:tcPr>
            <w:tcW w:w="3118" w:type="dxa"/>
          </w:tcPr>
          <w:p>
            <w:pPr>
              <w:jc w:val="both"/>
            </w:pPr>
            <w:r>
              <w:t xml:space="preserve">МБУДО «ДШИ№1» МГО </w:t>
            </w:r>
          </w:p>
          <w:p>
            <w:pPr>
              <w:jc w:val="both"/>
            </w:pPr>
            <w:r>
              <w:t>МБУДО «ДШИ№2» МГО</w:t>
            </w:r>
          </w:p>
          <w:p>
            <w:pPr>
              <w:jc w:val="both"/>
            </w:pPr>
            <w:r>
              <w:t>МБУДО «ДШИ№3» МГО</w:t>
            </w:r>
          </w:p>
          <w:p>
            <w:pPr>
              <w:jc w:val="both"/>
            </w:pPr>
            <w:r>
              <w:t>МБУДО «ДШИ№4» МГО</w:t>
            </w:r>
          </w:p>
          <w:p>
            <w:pPr>
              <w:jc w:val="both"/>
            </w:pPr>
            <w:r>
              <w:t>ЦД «Строитель»</w:t>
            </w:r>
          </w:p>
          <w:p>
            <w:pPr>
              <w:jc w:val="both"/>
            </w:pPr>
            <w:r>
              <w:t>МБУ «ГКМ»</w:t>
            </w:r>
          </w:p>
          <w:p>
            <w:pPr>
              <w:jc w:val="both"/>
            </w:pPr>
            <w:r>
              <w:t>МКУ «ГДК» МГО</w:t>
            </w:r>
          </w:p>
          <w:p>
            <w:pPr>
              <w:jc w:val="both"/>
            </w:pPr>
            <w:r>
              <w:t>МКУ «ДНТ»</w:t>
            </w:r>
          </w:p>
          <w:p>
            <w:pPr>
              <w:jc w:val="both"/>
            </w:pPr>
            <w:r>
              <w:t>ДК «Бригантина»</w:t>
            </w:r>
          </w:p>
          <w:p>
            <w:pPr>
              <w:jc w:val="both"/>
            </w:pPr>
            <w:r>
              <w:t>МКУ «ЦБС» с филиалами</w:t>
            </w:r>
          </w:p>
        </w:tc>
        <w:tc>
          <w:tcPr>
            <w:tcW w:w="2677" w:type="dxa"/>
          </w:tcPr>
          <w:p>
            <w:r>
              <w:t>2 542,6 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4</w:t>
            </w:r>
          </w:p>
        </w:tc>
        <w:tc>
          <w:tcPr>
            <w:tcW w:w="3686" w:type="dxa"/>
          </w:tcPr>
          <w:p>
            <w:pPr>
              <w:jc w:val="both"/>
            </w:pPr>
            <w:r>
              <w:t>Мероприятия по подготовке к работе учреждений в зимних условиях</w:t>
            </w:r>
          </w:p>
        </w:tc>
        <w:tc>
          <w:tcPr>
            <w:tcW w:w="3118" w:type="dxa"/>
          </w:tcPr>
          <w:p>
            <w:pPr>
              <w:jc w:val="both"/>
            </w:pPr>
            <w:r>
              <w:t>МБУДО «ДШИ№2» МГО</w:t>
            </w:r>
          </w:p>
          <w:p>
            <w:pPr>
              <w:jc w:val="both"/>
            </w:pPr>
            <w:r>
              <w:t>МБУДО «ДШИ№3» МГО</w:t>
            </w:r>
          </w:p>
          <w:p>
            <w:pPr>
              <w:jc w:val="both"/>
            </w:pPr>
            <w:r>
              <w:t>ЦД «Строитель»</w:t>
            </w:r>
          </w:p>
          <w:p>
            <w:pPr>
              <w:jc w:val="both"/>
            </w:pPr>
            <w:r>
              <w:t>МКУ «ГДК» МГО</w:t>
            </w:r>
          </w:p>
          <w:p>
            <w:pPr>
              <w:jc w:val="both"/>
            </w:pPr>
            <w:r>
              <w:t>ДК «Динамо»</w:t>
            </w:r>
          </w:p>
        </w:tc>
        <w:tc>
          <w:tcPr>
            <w:tcW w:w="2677" w:type="dxa"/>
          </w:tcPr>
          <w:p>
            <w:pPr>
              <w:jc w:val="both"/>
            </w:pPr>
            <w:r>
              <w:t>639,2 тыс. руб.</w:t>
            </w:r>
          </w:p>
          <w:p>
            <w:pPr>
              <w:jc w:val="both"/>
            </w:pPr>
          </w:p>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5</w:t>
            </w:r>
          </w:p>
        </w:tc>
        <w:tc>
          <w:tcPr>
            <w:tcW w:w="3686" w:type="dxa"/>
          </w:tcPr>
          <w:p>
            <w:pPr>
              <w:jc w:val="both"/>
            </w:pPr>
            <w:r>
              <w:t>Приобретение основных средств</w:t>
            </w:r>
          </w:p>
        </w:tc>
        <w:tc>
          <w:tcPr>
            <w:tcW w:w="3118" w:type="dxa"/>
          </w:tcPr>
          <w:p>
            <w:pPr>
              <w:jc w:val="both"/>
            </w:pPr>
            <w:r>
              <w:t>МБУДО «ДШИ№4» МГО</w:t>
            </w:r>
          </w:p>
          <w:p>
            <w:pPr>
              <w:jc w:val="both"/>
            </w:pPr>
            <w:r>
              <w:t>ЦД «Строитель»</w:t>
            </w:r>
          </w:p>
          <w:p>
            <w:pPr>
              <w:jc w:val="both"/>
            </w:pPr>
            <w:r>
              <w:t>МБУ «ГКМ»</w:t>
            </w:r>
          </w:p>
          <w:p>
            <w:pPr>
              <w:jc w:val="both"/>
            </w:pPr>
            <w:r>
              <w:t>МКУ «ГДК» МГО</w:t>
            </w:r>
          </w:p>
          <w:p>
            <w:pPr>
              <w:jc w:val="both"/>
            </w:pPr>
            <w:r>
              <w:t>ДК «Бригантина»</w:t>
            </w:r>
          </w:p>
          <w:p>
            <w:pPr>
              <w:jc w:val="both"/>
            </w:pPr>
            <w:r>
              <w:t>МКУ «ЦБС» с филиалами</w:t>
            </w:r>
          </w:p>
          <w:p>
            <w:pPr>
              <w:jc w:val="both"/>
            </w:pPr>
            <w:r>
              <w:t>ДК «Динамо»</w:t>
            </w:r>
          </w:p>
          <w:p>
            <w:pPr>
              <w:jc w:val="both"/>
            </w:pPr>
          </w:p>
        </w:tc>
        <w:tc>
          <w:tcPr>
            <w:tcW w:w="2677" w:type="dxa"/>
          </w:tcPr>
          <w:p>
            <w:pPr>
              <w:jc w:val="both"/>
            </w:pPr>
            <w:r>
              <w:t>895,5 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6</w:t>
            </w:r>
          </w:p>
        </w:tc>
        <w:tc>
          <w:tcPr>
            <w:tcW w:w="3686" w:type="dxa"/>
          </w:tcPr>
          <w:p>
            <w:pPr>
              <w:jc w:val="both"/>
            </w:pPr>
            <w:r>
              <w:t>приобретение программного обеспечения «КАМИС», негосударственная экспертиза</w:t>
            </w:r>
          </w:p>
        </w:tc>
        <w:tc>
          <w:tcPr>
            <w:tcW w:w="3118" w:type="dxa"/>
          </w:tcPr>
          <w:p>
            <w:pPr>
              <w:jc w:val="both"/>
            </w:pPr>
            <w:r>
              <w:t>МБУ «ГКМ»</w:t>
            </w:r>
          </w:p>
        </w:tc>
        <w:tc>
          <w:tcPr>
            <w:tcW w:w="2677" w:type="dxa"/>
          </w:tcPr>
          <w:p>
            <w:pPr>
              <w:jc w:val="both"/>
            </w:pPr>
            <w:r>
              <w:t>180,0 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7</w:t>
            </w:r>
          </w:p>
        </w:tc>
        <w:tc>
          <w:tcPr>
            <w:tcW w:w="3686" w:type="dxa"/>
          </w:tcPr>
          <w:p>
            <w:pPr>
              <w:jc w:val="both"/>
            </w:pPr>
            <w:r>
              <w:t>приобретение сантехнического оборудования для маломобильных групп населения</w:t>
            </w:r>
          </w:p>
        </w:tc>
        <w:tc>
          <w:tcPr>
            <w:tcW w:w="3118" w:type="dxa"/>
          </w:tcPr>
          <w:p>
            <w:pPr>
              <w:jc w:val="both"/>
            </w:pPr>
            <w:r>
              <w:t>МКУ «ДНТ»</w:t>
            </w:r>
          </w:p>
        </w:tc>
        <w:tc>
          <w:tcPr>
            <w:tcW w:w="2677" w:type="dxa"/>
          </w:tcPr>
          <w:p>
            <w:pPr>
              <w:jc w:val="both"/>
              <w:rPr>
                <w:highlight w:val="yellow"/>
              </w:rPr>
            </w:pPr>
            <w:r>
              <w:t>67,5 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8</w:t>
            </w:r>
          </w:p>
        </w:tc>
        <w:tc>
          <w:tcPr>
            <w:tcW w:w="3686" w:type="dxa"/>
          </w:tcPr>
          <w:p>
            <w:pPr>
              <w:jc w:val="both"/>
            </w:pPr>
            <w:r>
              <w:t>Комплектование книжных фондов</w:t>
            </w:r>
          </w:p>
        </w:tc>
        <w:tc>
          <w:tcPr>
            <w:tcW w:w="3118" w:type="dxa"/>
          </w:tcPr>
          <w:p>
            <w:pPr>
              <w:jc w:val="both"/>
            </w:pPr>
            <w:r>
              <w:t>МКУ «ЦБС» с филиалами</w:t>
            </w:r>
          </w:p>
        </w:tc>
        <w:tc>
          <w:tcPr>
            <w:tcW w:w="2677" w:type="dxa"/>
          </w:tcPr>
          <w:p>
            <w:pPr>
              <w:jc w:val="both"/>
            </w:pPr>
            <w:r>
              <w:t>257,0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pPr>
            <w:r>
              <w:t>9</w:t>
            </w:r>
          </w:p>
        </w:tc>
        <w:tc>
          <w:tcPr>
            <w:tcW w:w="3686" w:type="dxa"/>
          </w:tcPr>
          <w:p>
            <w:pPr>
              <w:jc w:val="both"/>
            </w:pPr>
            <w:r>
              <w:t>Прочие работы:  проектно-сметные работы СДК с.Сыростан, обмерные работы и работы по обследованию строительных конструкций</w:t>
            </w:r>
          </w:p>
        </w:tc>
        <w:tc>
          <w:tcPr>
            <w:tcW w:w="3118" w:type="dxa"/>
          </w:tcPr>
          <w:p>
            <w:pPr>
              <w:jc w:val="both"/>
            </w:pPr>
            <w:r>
              <w:t>ДК «Динамо»</w:t>
            </w:r>
          </w:p>
          <w:p>
            <w:pPr>
              <w:jc w:val="both"/>
            </w:pPr>
          </w:p>
        </w:tc>
        <w:tc>
          <w:tcPr>
            <w:tcW w:w="2677" w:type="dxa"/>
          </w:tcPr>
          <w:p>
            <w:pPr>
              <w:jc w:val="both"/>
            </w:pPr>
            <w:r>
              <w:t>929,9</w:t>
            </w:r>
          </w:p>
        </w:tc>
      </w:tr>
    </w:tbl>
    <w:p>
      <w:pPr>
        <w:ind w:firstLine="709"/>
        <w:jc w:val="both"/>
      </w:pPr>
      <w:r>
        <w:t xml:space="preserve"> В рамках НП «Культура»( «Культурная среда»)</w:t>
      </w:r>
    </w:p>
    <w:p>
      <w:pPr>
        <w:ind w:firstLine="709"/>
        <w:jc w:val="both"/>
      </w:pPr>
      <w:r>
        <w:t>ДШИ№1 всего выделено средств по проекту 3  332 ,1 тыс. рублей.  Приобретены инструменты (8 единиц: фортепиано, баян, скрипки, комплектующие к скрипкам), интерактивная доска, интерактивный комплект; 9 магнитно-меловых досок; оборудование  и мебель (столы, стулья, шкафы, натюрмортные стойки) муфельная печь, учебно-методическая литература по ИЗО, сольфеджио, музыкальной литературе, специальности (74 наименований), интерактивные учебные пособия.</w:t>
      </w:r>
    </w:p>
    <w:p>
      <w:pPr>
        <w:ind w:firstLine="709"/>
        <w:jc w:val="both"/>
      </w:pPr>
      <w:r>
        <w:t xml:space="preserve">ДШИ№2 всего выделено средств по проекту </w:t>
      </w:r>
      <w:r>
        <w:rPr>
          <w:bCs/>
          <w:color w:val="000000"/>
        </w:rPr>
        <w:t>8 226,9 тыс. руб.</w:t>
      </w:r>
      <w:r>
        <w:t xml:space="preserve"> Приобретены 23 инструмента:  фортепиано, рояль,  скрипка,  виолончели,  домры,  флейта,2 балалайки,  гармонь,  гусли,  аккордеон,  концертный баян,  ученических баяна,  гитары;</w:t>
      </w:r>
      <w:r>
        <w:rPr>
          <w:color w:val="000000"/>
        </w:rPr>
        <w:t>285 единиц о</w:t>
      </w:r>
      <w:r>
        <w:t>борудования: мебель (столы, оркестровые стулья, парты и стулья для учащихся), галерейная подвеска со встроенным освещением, интерактивный комплект, гимнастические скамейки, передвижные стеллажи, дирижерские пульты, интерактивная стойка со встроенным планшетом, мультимедийный стенд, ткацкий станок, мольберты, подставки для картин, звуковое и световое оборудование, муфельная печь; 511 единиц учебной литературы по сольфеджио, музыкальной литературе, специальности, интерактивные учебные пособия.</w:t>
      </w:r>
    </w:p>
    <w:p>
      <w:pPr>
        <w:ind w:firstLine="709"/>
        <w:jc w:val="both"/>
      </w:pPr>
      <w:r>
        <w:t xml:space="preserve"> «Творческие люди»: </w:t>
      </w:r>
    </w:p>
    <w:p>
      <w:pPr>
        <w:ind w:firstLine="709"/>
        <w:jc w:val="both"/>
      </w:pPr>
      <w:r>
        <w:t>филиал  ЦД «Строитель» п. Новоандреевка выделено 134,0 тыс.руб. Приобретено музыкальное и световое оборудование (светодиодный прожектор, вокальная радиосистема с микрофонами, световой пульт);</w:t>
      </w:r>
    </w:p>
    <w:p>
      <w:pPr>
        <w:ind w:firstLine="709"/>
        <w:jc w:val="both"/>
      </w:pPr>
      <w:r>
        <w:t>библиотека-филиал № 9 п.Тургояк МКУ «ЦБС» выделено 134,0 тыс. руб. Приобретено оборудование (проектор, экран для проектора, ноутбук, портативная колонка, системный блок).</w:t>
      </w:r>
    </w:p>
    <w:p>
      <w:pPr>
        <w:ind w:firstLine="709"/>
        <w:jc w:val="both"/>
      </w:pPr>
      <w:r>
        <w:t>Региональный проект «Создание модельных муниципальных библиотек»:</w:t>
      </w:r>
    </w:p>
    <w:p>
      <w:pPr>
        <w:ind w:firstLine="709"/>
        <w:jc w:val="both"/>
      </w:pPr>
      <w:r>
        <w:rPr>
          <w:bCs/>
        </w:rPr>
        <w:t>За счет бюджета МГО выделено 2410,5 на ремонт помещений (в том числе  строительный контроль). За счет средств федерального бюджета выделено 5 000,0 тыс. руб. Денежные средства направлены на комплектование  книжных фондов,  изготовлена мебель(в том числе поставка и сборка), приобретена оргтехника, программное обеспечение, интерактивная доска и приобретена готовая мебель.</w:t>
      </w:r>
    </w:p>
    <w:p>
      <w:pPr>
        <w:ind w:firstLine="709"/>
        <w:jc w:val="both"/>
      </w:pPr>
      <w:r>
        <w:rPr>
          <w:bCs/>
        </w:rPr>
        <w:t xml:space="preserve">По мероприятию «Проведение ремонтных работ, противопожарных мероприятий, энергосберегающих мероприятий в зданиях учреждений культуры, находящихся в муниципальной собственности и приобретение основных средств для муниципальных учреждений (государственная программа Челябинской области «Развитие культуры») </w:t>
      </w:r>
      <w:r>
        <w:t xml:space="preserve">приобретён рояль </w:t>
      </w:r>
      <w:r>
        <w:rPr>
          <w:lang w:val="en-US"/>
        </w:rPr>
        <w:t>KawaiSK</w:t>
      </w:r>
      <w:r>
        <w:t>-7</w:t>
      </w:r>
      <w:r>
        <w:rPr>
          <w:lang w:val="en-US"/>
        </w:rPr>
        <w:t>LM</w:t>
      </w:r>
      <w:r>
        <w:t>/</w:t>
      </w:r>
      <w:r>
        <w:rPr>
          <w:lang w:val="en-US"/>
        </w:rPr>
        <w:t>PEP</w:t>
      </w:r>
      <w:r>
        <w:t xml:space="preserve"> для МБУ ДО «ДШИ №2» МГО в сумме 5 929,2 тыс. руб. Исполнение 100%. </w:t>
      </w:r>
    </w:p>
    <w:p>
      <w:pPr>
        <w:pStyle w:val="57"/>
        <w:ind w:left="0" w:firstLine="709"/>
        <w:jc w:val="both"/>
        <w:rPr>
          <w:rFonts w:ascii="Times New Roman" w:hAnsi="Times New Roman" w:cs="Times New Roman"/>
        </w:rPr>
      </w:pPr>
      <w:r>
        <w:rPr>
          <w:rFonts w:ascii="Times New Roman" w:hAnsi="Times New Roman" w:cs="Times New Roman"/>
        </w:rPr>
        <w:t>Сумма средств из внебюджетных источников на улучшение материально-технической базы учреждений и мероприятия по безопасности составила 12 391,6 тыс. руб. ( в 2020 году 2 608,4)</w:t>
      </w:r>
    </w:p>
    <w:p>
      <w:pPr>
        <w:pStyle w:val="57"/>
        <w:ind w:left="0" w:firstLine="709"/>
        <w:jc w:val="both"/>
        <w:rPr>
          <w:rFonts w:ascii="Times New Roman" w:hAnsi="Times New Roman" w:cs="Times New Roman"/>
        </w:rPr>
      </w:pP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2410"/>
        <w:gridCol w:w="4961"/>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r>
              <w:t>№</w:t>
            </w:r>
          </w:p>
        </w:tc>
        <w:tc>
          <w:tcPr>
            <w:tcW w:w="2410" w:type="dxa"/>
          </w:tcPr>
          <w:p>
            <w:r>
              <w:t>учреждение</w:t>
            </w:r>
          </w:p>
        </w:tc>
        <w:tc>
          <w:tcPr>
            <w:tcW w:w="4961" w:type="dxa"/>
          </w:tcPr>
          <w:p>
            <w:r>
              <w:t>Работы( крупно)</w:t>
            </w:r>
          </w:p>
        </w:tc>
        <w:tc>
          <w:tcPr>
            <w:tcW w:w="2393" w:type="dxa"/>
          </w:tcPr>
          <w:p>
            <w:r>
              <w:t>Сумма средств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r>
              <w:t>1</w:t>
            </w:r>
          </w:p>
        </w:tc>
        <w:tc>
          <w:tcPr>
            <w:tcW w:w="2410" w:type="dxa"/>
          </w:tcPr>
          <w:p>
            <w:r>
              <w:t>ЦД «Строитель»</w:t>
            </w:r>
          </w:p>
        </w:tc>
        <w:tc>
          <w:tcPr>
            <w:tcW w:w="4961" w:type="dxa"/>
          </w:tcPr>
          <w:p>
            <w:r>
              <w:t>Капитальный ремонт фасада, капитальный ремонт зрительного зала и сцены</w:t>
            </w:r>
          </w:p>
        </w:tc>
        <w:tc>
          <w:tcPr>
            <w:tcW w:w="2393" w:type="dxa"/>
          </w:tcPr>
          <w:p>
            <w:pPr>
              <w:jc w:val="center"/>
            </w:pPr>
            <w:r>
              <w:t>2 391,6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r>
              <w:t>2</w:t>
            </w:r>
          </w:p>
        </w:tc>
        <w:tc>
          <w:tcPr>
            <w:tcW w:w="2410" w:type="dxa"/>
          </w:tcPr>
          <w:p>
            <w:r>
              <w:t>ДК «Динамо»</w:t>
            </w:r>
          </w:p>
        </w:tc>
        <w:tc>
          <w:tcPr>
            <w:tcW w:w="4961" w:type="dxa"/>
          </w:tcPr>
          <w:p>
            <w:r>
              <w:t>Капитальный ремонт фасада и кровли здания</w:t>
            </w:r>
          </w:p>
        </w:tc>
        <w:tc>
          <w:tcPr>
            <w:tcW w:w="2393" w:type="dxa"/>
          </w:tcPr>
          <w:p>
            <w:pPr>
              <w:jc w:val="center"/>
            </w:pPr>
            <w:r>
              <w:t>10 000,0</w:t>
            </w:r>
          </w:p>
        </w:tc>
      </w:tr>
    </w:tbl>
    <w:p/>
    <w:p>
      <w:pPr>
        <w:ind w:left="709"/>
        <w:jc w:val="center"/>
        <w:rPr>
          <w:b/>
        </w:rPr>
      </w:pPr>
      <w:r>
        <w:rPr>
          <w:b/>
        </w:rPr>
        <w:t>8.Работа по приоритетным направлениям в сфере культурной деятельности:</w:t>
      </w:r>
    </w:p>
    <w:p>
      <w:pPr>
        <w:jc w:val="center"/>
        <w:rPr>
          <w:b/>
        </w:rPr>
      </w:pPr>
      <w:r>
        <w:rPr>
          <w:b/>
        </w:rPr>
        <w:t>8.1. Развитие культурно-досуговой деятельности</w:t>
      </w:r>
    </w:p>
    <w:p>
      <w:pPr>
        <w:jc w:val="both"/>
        <w:rPr>
          <w:b/>
        </w:rPr>
      </w:pPr>
      <w:r>
        <w:rPr>
          <w:b/>
        </w:rPr>
        <w:t>Сеть - культурно-досуговые учреждения (КДУ)</w:t>
      </w:r>
    </w:p>
    <w:p>
      <w:pPr>
        <w:ind w:firstLine="709"/>
        <w:jc w:val="both"/>
        <w:rPr>
          <w:b/>
        </w:rPr>
      </w:pPr>
      <w:r>
        <w:t>- Численность  населения Миасского городского округа на 1.01.22 г. – всего 165610 чел., в т.ч.  городское 150914чел.,сельское 14656 чел.</w:t>
      </w:r>
    </w:p>
    <w:p>
      <w:pPr>
        <w:ind w:firstLine="709"/>
        <w:jc w:val="both"/>
      </w:pPr>
      <w:r>
        <w:t>- Сеть на 01.01.22 г., :изменений в сети не произошло</w:t>
      </w:r>
    </w:p>
    <w:p>
      <w:pPr>
        <w:ind w:firstLine="709"/>
        <w:jc w:val="both"/>
      </w:pPr>
      <w:r>
        <w:rPr>
          <w:b/>
        </w:rPr>
        <w:t xml:space="preserve"> </w:t>
      </w:r>
      <w:r>
        <w:t>- Правовой статус КДУ на 1.01.2022 г.</w:t>
      </w:r>
    </w:p>
    <w:tbl>
      <w:tblPr>
        <w:tblStyle w:val="12"/>
        <w:tblW w:w="10598" w:type="dxa"/>
        <w:tblInd w:w="108" w:type="dxa"/>
        <w:tblLayout w:type="fixed"/>
        <w:tblCellMar>
          <w:top w:w="0" w:type="dxa"/>
          <w:left w:w="108" w:type="dxa"/>
          <w:bottom w:w="0" w:type="dxa"/>
          <w:right w:w="108" w:type="dxa"/>
        </w:tblCellMar>
      </w:tblPr>
      <w:tblGrid>
        <w:gridCol w:w="445"/>
        <w:gridCol w:w="1422"/>
        <w:gridCol w:w="910"/>
        <w:gridCol w:w="1275"/>
        <w:gridCol w:w="1194"/>
        <w:gridCol w:w="1275"/>
        <w:gridCol w:w="1427"/>
        <w:gridCol w:w="1179"/>
        <w:gridCol w:w="1471"/>
      </w:tblGrid>
      <w:tr>
        <w:tblPrEx>
          <w:tblCellMar>
            <w:top w:w="0" w:type="dxa"/>
            <w:left w:w="108" w:type="dxa"/>
            <w:bottom w:w="0" w:type="dxa"/>
            <w:right w:w="108" w:type="dxa"/>
          </w:tblCellMar>
        </w:tblPrEx>
        <w:trPr>
          <w:trHeight w:val="396" w:hRule="atLeast"/>
        </w:trPr>
        <w:tc>
          <w:tcPr>
            <w:tcW w:w="10598" w:type="dxa"/>
            <w:gridSpan w:val="9"/>
            <w:tcBorders>
              <w:top w:val="single" w:color="auto" w:sz="4" w:space="0"/>
              <w:left w:val="single" w:color="auto" w:sz="4" w:space="0"/>
              <w:bottom w:val="single" w:color="auto" w:sz="4" w:space="0"/>
              <w:right w:val="nil"/>
            </w:tcBorders>
            <w:vAlign w:val="center"/>
          </w:tcPr>
          <w:p>
            <w:pPr>
              <w:jc w:val="center"/>
              <w:rPr>
                <w:b/>
                <w:bCs/>
                <w:sz w:val="16"/>
                <w:szCs w:val="16"/>
              </w:rPr>
            </w:pPr>
            <w:r>
              <w:rPr>
                <w:b/>
                <w:bCs/>
                <w:sz w:val="16"/>
                <w:szCs w:val="16"/>
              </w:rPr>
              <w:t xml:space="preserve">Правовой статус КДУ на 1.01.2022 г. </w:t>
            </w:r>
          </w:p>
        </w:tc>
      </w:tr>
      <w:tr>
        <w:tblPrEx>
          <w:tblCellMar>
            <w:top w:w="0" w:type="dxa"/>
            <w:left w:w="108" w:type="dxa"/>
            <w:bottom w:w="0" w:type="dxa"/>
            <w:right w:w="108" w:type="dxa"/>
          </w:tblCellMar>
        </w:tblPrEx>
        <w:trPr>
          <w:trHeight w:val="504" w:hRule="atLeast"/>
        </w:trPr>
        <w:tc>
          <w:tcPr>
            <w:tcW w:w="445" w:type="dxa"/>
            <w:tcBorders>
              <w:top w:val="single" w:color="auto" w:sz="4" w:space="0"/>
              <w:left w:val="single" w:color="auto" w:sz="4" w:space="0"/>
              <w:bottom w:val="single" w:color="auto" w:sz="4" w:space="0"/>
              <w:right w:val="single" w:color="auto" w:sz="4" w:space="0"/>
            </w:tcBorders>
            <w:vAlign w:val="center"/>
          </w:tcPr>
          <w:p>
            <w:pPr>
              <w:jc w:val="center"/>
              <w:rPr>
                <w:sz w:val="16"/>
                <w:szCs w:val="16"/>
              </w:rPr>
            </w:pPr>
            <w:r>
              <w:rPr>
                <w:sz w:val="16"/>
                <w:szCs w:val="16"/>
              </w:rPr>
              <w:t>№</w:t>
            </w:r>
          </w:p>
        </w:tc>
        <w:tc>
          <w:tcPr>
            <w:tcW w:w="1422" w:type="dxa"/>
            <w:tcBorders>
              <w:top w:val="single" w:color="auto" w:sz="4" w:space="0"/>
              <w:left w:val="nil"/>
              <w:bottom w:val="single" w:color="auto" w:sz="4" w:space="0"/>
              <w:right w:val="single" w:color="auto" w:sz="4" w:space="0"/>
            </w:tcBorders>
            <w:vAlign w:val="center"/>
          </w:tcPr>
          <w:p>
            <w:pPr>
              <w:jc w:val="center"/>
              <w:rPr>
                <w:sz w:val="16"/>
                <w:szCs w:val="16"/>
              </w:rPr>
            </w:pPr>
            <w:r>
              <w:rPr>
                <w:sz w:val="16"/>
                <w:szCs w:val="16"/>
              </w:rPr>
              <w:t>Территория</w:t>
            </w:r>
          </w:p>
        </w:tc>
        <w:tc>
          <w:tcPr>
            <w:tcW w:w="2185" w:type="dxa"/>
            <w:gridSpan w:val="2"/>
            <w:tcBorders>
              <w:top w:val="single" w:color="auto" w:sz="4" w:space="0"/>
              <w:left w:val="nil"/>
              <w:bottom w:val="single" w:color="auto" w:sz="4" w:space="0"/>
              <w:right w:val="single" w:color="000000" w:sz="4" w:space="0"/>
            </w:tcBorders>
            <w:vAlign w:val="center"/>
          </w:tcPr>
          <w:p>
            <w:pPr>
              <w:jc w:val="center"/>
              <w:rPr>
                <w:sz w:val="16"/>
                <w:szCs w:val="16"/>
              </w:rPr>
            </w:pPr>
            <w:r>
              <w:rPr>
                <w:sz w:val="16"/>
                <w:szCs w:val="16"/>
              </w:rPr>
              <w:t>Кол-во КДУ</w:t>
            </w:r>
            <w:r>
              <w:rPr>
                <w:sz w:val="16"/>
                <w:szCs w:val="16"/>
              </w:rPr>
              <w:br w:type="textWrapping"/>
            </w:r>
            <w:r>
              <w:rPr>
                <w:sz w:val="16"/>
                <w:szCs w:val="16"/>
              </w:rPr>
              <w:t>на 1.01.2022 г.</w:t>
            </w:r>
          </w:p>
        </w:tc>
        <w:tc>
          <w:tcPr>
            <w:tcW w:w="1194" w:type="dxa"/>
            <w:tcBorders>
              <w:top w:val="single" w:color="auto" w:sz="4" w:space="0"/>
              <w:left w:val="nil"/>
              <w:bottom w:val="single" w:color="auto" w:sz="4" w:space="0"/>
              <w:right w:val="nil"/>
            </w:tcBorders>
            <w:vAlign w:val="center"/>
          </w:tcPr>
          <w:p>
            <w:pPr>
              <w:jc w:val="center"/>
              <w:rPr>
                <w:sz w:val="16"/>
                <w:szCs w:val="16"/>
              </w:rPr>
            </w:pPr>
            <w:r>
              <w:rPr>
                <w:sz w:val="16"/>
                <w:szCs w:val="16"/>
              </w:rPr>
              <w:t> </w:t>
            </w:r>
          </w:p>
        </w:tc>
        <w:tc>
          <w:tcPr>
            <w:tcW w:w="5352" w:type="dxa"/>
            <w:gridSpan w:val="4"/>
            <w:tcBorders>
              <w:top w:val="single" w:color="auto" w:sz="4" w:space="0"/>
              <w:left w:val="single" w:color="auto" w:sz="4" w:space="0"/>
              <w:bottom w:val="single" w:color="auto" w:sz="4" w:space="0"/>
              <w:right w:val="single" w:color="000000" w:sz="4" w:space="0"/>
            </w:tcBorders>
            <w:vAlign w:val="center"/>
          </w:tcPr>
          <w:p>
            <w:pPr>
              <w:jc w:val="center"/>
              <w:rPr>
                <w:sz w:val="16"/>
                <w:szCs w:val="16"/>
              </w:rPr>
            </w:pPr>
            <w:r>
              <w:rPr>
                <w:sz w:val="16"/>
                <w:szCs w:val="16"/>
              </w:rPr>
              <w:t>Правовой статус</w:t>
            </w:r>
          </w:p>
        </w:tc>
      </w:tr>
      <w:tr>
        <w:tblPrEx>
          <w:tblCellMar>
            <w:top w:w="0" w:type="dxa"/>
            <w:left w:w="108" w:type="dxa"/>
            <w:bottom w:w="0" w:type="dxa"/>
            <w:right w:w="108" w:type="dxa"/>
          </w:tblCellMar>
        </w:tblPrEx>
        <w:trPr>
          <w:trHeight w:val="892" w:hRule="atLeast"/>
        </w:trPr>
        <w:tc>
          <w:tcPr>
            <w:tcW w:w="445" w:type="dxa"/>
            <w:tcBorders>
              <w:top w:val="nil"/>
              <w:left w:val="single" w:color="auto" w:sz="4" w:space="0"/>
              <w:bottom w:val="single" w:color="auto" w:sz="4" w:space="0"/>
              <w:right w:val="single" w:color="auto" w:sz="4" w:space="0"/>
            </w:tcBorders>
            <w:vAlign w:val="center"/>
          </w:tcPr>
          <w:p>
            <w:pPr>
              <w:jc w:val="center"/>
              <w:rPr>
                <w:sz w:val="16"/>
                <w:szCs w:val="16"/>
              </w:rPr>
            </w:pPr>
            <w:r>
              <w:rPr>
                <w:sz w:val="16"/>
                <w:szCs w:val="16"/>
              </w:rPr>
              <w:t> </w:t>
            </w:r>
          </w:p>
        </w:tc>
        <w:tc>
          <w:tcPr>
            <w:tcW w:w="1422" w:type="dxa"/>
            <w:tcBorders>
              <w:top w:val="nil"/>
              <w:left w:val="nil"/>
              <w:bottom w:val="single" w:color="auto" w:sz="4" w:space="0"/>
              <w:right w:val="nil"/>
            </w:tcBorders>
            <w:vAlign w:val="center"/>
          </w:tcPr>
          <w:p>
            <w:pPr>
              <w:jc w:val="center"/>
              <w:rPr>
                <w:sz w:val="16"/>
                <w:szCs w:val="16"/>
              </w:rPr>
            </w:pPr>
            <w:r>
              <w:rPr>
                <w:sz w:val="16"/>
                <w:szCs w:val="16"/>
              </w:rPr>
              <w:t> </w:t>
            </w:r>
          </w:p>
        </w:tc>
        <w:tc>
          <w:tcPr>
            <w:tcW w:w="910" w:type="dxa"/>
            <w:tcBorders>
              <w:top w:val="nil"/>
              <w:left w:val="single" w:color="auto" w:sz="4" w:space="0"/>
              <w:bottom w:val="single" w:color="auto" w:sz="4" w:space="0"/>
              <w:right w:val="single" w:color="auto" w:sz="4" w:space="0"/>
            </w:tcBorders>
          </w:tcPr>
          <w:p>
            <w:pPr>
              <w:jc w:val="center"/>
              <w:rPr>
                <w:sz w:val="16"/>
                <w:szCs w:val="16"/>
              </w:rPr>
            </w:pPr>
            <w:r>
              <w:rPr>
                <w:sz w:val="16"/>
                <w:szCs w:val="16"/>
              </w:rPr>
              <w:t>Общее</w:t>
            </w:r>
            <w:r>
              <w:rPr>
                <w:sz w:val="16"/>
                <w:szCs w:val="16"/>
              </w:rPr>
              <w:br w:type="textWrapping"/>
            </w:r>
            <w:r>
              <w:rPr>
                <w:sz w:val="16"/>
                <w:szCs w:val="16"/>
              </w:rPr>
              <w:t>кол-во</w:t>
            </w:r>
          </w:p>
        </w:tc>
        <w:tc>
          <w:tcPr>
            <w:tcW w:w="1275" w:type="dxa"/>
            <w:tcBorders>
              <w:top w:val="nil"/>
              <w:left w:val="nil"/>
              <w:bottom w:val="single" w:color="auto" w:sz="4" w:space="0"/>
              <w:right w:val="single" w:color="auto" w:sz="4" w:space="0"/>
            </w:tcBorders>
          </w:tcPr>
          <w:p>
            <w:pPr>
              <w:jc w:val="center"/>
              <w:rPr>
                <w:sz w:val="16"/>
                <w:szCs w:val="16"/>
              </w:rPr>
            </w:pPr>
            <w:r>
              <w:rPr>
                <w:sz w:val="16"/>
                <w:szCs w:val="16"/>
              </w:rPr>
              <w:t>в т.ч. в сельской местности</w:t>
            </w:r>
          </w:p>
        </w:tc>
        <w:tc>
          <w:tcPr>
            <w:tcW w:w="1194" w:type="dxa"/>
            <w:tcBorders>
              <w:top w:val="nil"/>
              <w:left w:val="nil"/>
              <w:bottom w:val="single" w:color="auto" w:sz="4" w:space="0"/>
              <w:right w:val="single" w:color="auto" w:sz="4" w:space="0"/>
            </w:tcBorders>
          </w:tcPr>
          <w:p>
            <w:pPr>
              <w:jc w:val="center"/>
              <w:rPr>
                <w:sz w:val="16"/>
                <w:szCs w:val="16"/>
              </w:rPr>
            </w:pPr>
            <w:r>
              <w:rPr>
                <w:sz w:val="16"/>
                <w:szCs w:val="16"/>
              </w:rPr>
              <w:t>Кол-во централизованных клубных систем</w:t>
            </w:r>
          </w:p>
        </w:tc>
        <w:tc>
          <w:tcPr>
            <w:tcW w:w="1275" w:type="dxa"/>
            <w:tcBorders>
              <w:top w:val="nil"/>
              <w:left w:val="nil"/>
              <w:bottom w:val="single" w:color="auto" w:sz="4" w:space="0"/>
              <w:right w:val="single" w:color="auto" w:sz="4" w:space="0"/>
            </w:tcBorders>
          </w:tcPr>
          <w:p>
            <w:pPr>
              <w:jc w:val="center"/>
              <w:rPr>
                <w:sz w:val="16"/>
                <w:szCs w:val="16"/>
              </w:rPr>
            </w:pPr>
            <w:r>
              <w:rPr>
                <w:sz w:val="16"/>
                <w:szCs w:val="16"/>
              </w:rPr>
              <w:t>Кол-во КДУ, являющихся юридическими лицами</w:t>
            </w:r>
          </w:p>
        </w:tc>
        <w:tc>
          <w:tcPr>
            <w:tcW w:w="1427" w:type="dxa"/>
            <w:tcBorders>
              <w:top w:val="nil"/>
              <w:left w:val="nil"/>
              <w:bottom w:val="single" w:color="auto" w:sz="4" w:space="0"/>
              <w:right w:val="single" w:color="auto" w:sz="4" w:space="0"/>
            </w:tcBorders>
          </w:tcPr>
          <w:p>
            <w:pPr>
              <w:jc w:val="center"/>
              <w:rPr>
                <w:sz w:val="16"/>
                <w:szCs w:val="16"/>
              </w:rPr>
            </w:pPr>
            <w:r>
              <w:rPr>
                <w:sz w:val="16"/>
                <w:szCs w:val="16"/>
              </w:rPr>
              <w:t>Кол-во бюджетных КДУ</w:t>
            </w:r>
          </w:p>
        </w:tc>
        <w:tc>
          <w:tcPr>
            <w:tcW w:w="1179" w:type="dxa"/>
            <w:tcBorders>
              <w:top w:val="nil"/>
              <w:left w:val="nil"/>
              <w:bottom w:val="single" w:color="auto" w:sz="4" w:space="0"/>
              <w:right w:val="single" w:color="auto" w:sz="4" w:space="0"/>
            </w:tcBorders>
          </w:tcPr>
          <w:p>
            <w:pPr>
              <w:jc w:val="center"/>
              <w:rPr>
                <w:sz w:val="16"/>
                <w:szCs w:val="16"/>
              </w:rPr>
            </w:pPr>
            <w:r>
              <w:rPr>
                <w:sz w:val="16"/>
                <w:szCs w:val="16"/>
              </w:rPr>
              <w:t>Кол-во казённых КДУ</w:t>
            </w:r>
          </w:p>
        </w:tc>
        <w:tc>
          <w:tcPr>
            <w:tcW w:w="1471" w:type="dxa"/>
            <w:tcBorders>
              <w:top w:val="nil"/>
              <w:left w:val="nil"/>
              <w:bottom w:val="single" w:color="auto" w:sz="4" w:space="0"/>
              <w:right w:val="single" w:color="auto" w:sz="4" w:space="0"/>
            </w:tcBorders>
          </w:tcPr>
          <w:p>
            <w:pPr>
              <w:jc w:val="center"/>
              <w:rPr>
                <w:sz w:val="16"/>
                <w:szCs w:val="16"/>
              </w:rPr>
            </w:pPr>
            <w:r>
              <w:rPr>
                <w:sz w:val="16"/>
                <w:szCs w:val="16"/>
              </w:rPr>
              <w:t>Кол-во автономных КДУ</w:t>
            </w:r>
          </w:p>
        </w:tc>
      </w:tr>
      <w:tr>
        <w:tblPrEx>
          <w:tblCellMar>
            <w:top w:w="0" w:type="dxa"/>
            <w:left w:w="108" w:type="dxa"/>
            <w:bottom w:w="0" w:type="dxa"/>
            <w:right w:w="108" w:type="dxa"/>
          </w:tblCellMar>
        </w:tblPrEx>
        <w:trPr>
          <w:trHeight w:val="312" w:hRule="atLeast"/>
        </w:trPr>
        <w:tc>
          <w:tcPr>
            <w:tcW w:w="445" w:type="dxa"/>
            <w:tcBorders>
              <w:top w:val="nil"/>
              <w:left w:val="single" w:color="auto" w:sz="4" w:space="0"/>
              <w:bottom w:val="single" w:color="auto" w:sz="4" w:space="0"/>
              <w:right w:val="nil"/>
            </w:tcBorders>
            <w:vAlign w:val="center"/>
          </w:tcPr>
          <w:p>
            <w:pPr>
              <w:jc w:val="center"/>
            </w:pPr>
            <w:r>
              <w:t>1</w:t>
            </w:r>
          </w:p>
        </w:tc>
        <w:tc>
          <w:tcPr>
            <w:tcW w:w="1422" w:type="dxa"/>
            <w:tcBorders>
              <w:top w:val="nil"/>
              <w:left w:val="single" w:color="auto" w:sz="8" w:space="0"/>
              <w:bottom w:val="single" w:color="auto" w:sz="4" w:space="0"/>
              <w:right w:val="nil"/>
            </w:tcBorders>
            <w:vAlign w:val="center"/>
          </w:tcPr>
          <w:p>
            <w:pPr>
              <w:jc w:val="center"/>
              <w:rPr>
                <w:b/>
              </w:rPr>
            </w:pPr>
            <w:r>
              <w:t>Миасский городской округ</w:t>
            </w:r>
          </w:p>
        </w:tc>
        <w:tc>
          <w:tcPr>
            <w:tcW w:w="910" w:type="dxa"/>
            <w:tcBorders>
              <w:top w:val="nil"/>
              <w:left w:val="single" w:color="auto" w:sz="4" w:space="0"/>
              <w:bottom w:val="single" w:color="auto" w:sz="4" w:space="0"/>
              <w:right w:val="single" w:color="auto" w:sz="4" w:space="0"/>
            </w:tcBorders>
            <w:vAlign w:val="center"/>
          </w:tcPr>
          <w:p>
            <w:pPr>
              <w:jc w:val="right"/>
            </w:pPr>
            <w:r>
              <w:t>11</w:t>
            </w:r>
          </w:p>
        </w:tc>
        <w:tc>
          <w:tcPr>
            <w:tcW w:w="1275" w:type="dxa"/>
            <w:tcBorders>
              <w:top w:val="nil"/>
              <w:left w:val="nil"/>
              <w:bottom w:val="single" w:color="auto" w:sz="4" w:space="0"/>
              <w:right w:val="single" w:color="auto" w:sz="4" w:space="0"/>
            </w:tcBorders>
            <w:vAlign w:val="center"/>
          </w:tcPr>
          <w:p>
            <w:pPr>
              <w:jc w:val="right"/>
            </w:pPr>
            <w:r>
              <w:t>6</w:t>
            </w:r>
          </w:p>
        </w:tc>
        <w:tc>
          <w:tcPr>
            <w:tcW w:w="1194" w:type="dxa"/>
            <w:tcBorders>
              <w:top w:val="nil"/>
              <w:left w:val="nil"/>
              <w:bottom w:val="single" w:color="auto" w:sz="4" w:space="0"/>
              <w:right w:val="single" w:color="auto" w:sz="4" w:space="0"/>
            </w:tcBorders>
            <w:vAlign w:val="center"/>
          </w:tcPr>
          <w:p>
            <w:pPr>
              <w:jc w:val="right"/>
            </w:pPr>
            <w:r>
              <w:t>0</w:t>
            </w:r>
          </w:p>
        </w:tc>
        <w:tc>
          <w:tcPr>
            <w:tcW w:w="1275" w:type="dxa"/>
            <w:tcBorders>
              <w:top w:val="nil"/>
              <w:left w:val="nil"/>
              <w:bottom w:val="single" w:color="auto" w:sz="4" w:space="0"/>
              <w:right w:val="single" w:color="auto" w:sz="4" w:space="0"/>
            </w:tcBorders>
            <w:vAlign w:val="center"/>
          </w:tcPr>
          <w:p>
            <w:pPr>
              <w:jc w:val="right"/>
            </w:pPr>
            <w:r>
              <w:t>5</w:t>
            </w:r>
          </w:p>
        </w:tc>
        <w:tc>
          <w:tcPr>
            <w:tcW w:w="1427" w:type="dxa"/>
            <w:tcBorders>
              <w:top w:val="nil"/>
              <w:left w:val="nil"/>
              <w:bottom w:val="single" w:color="auto" w:sz="4" w:space="0"/>
              <w:right w:val="single" w:color="auto" w:sz="4" w:space="0"/>
            </w:tcBorders>
            <w:vAlign w:val="center"/>
          </w:tcPr>
          <w:p>
            <w:pPr>
              <w:jc w:val="right"/>
            </w:pPr>
            <w:r>
              <w:t>3</w:t>
            </w:r>
          </w:p>
        </w:tc>
        <w:tc>
          <w:tcPr>
            <w:tcW w:w="1179" w:type="dxa"/>
            <w:tcBorders>
              <w:top w:val="nil"/>
              <w:left w:val="nil"/>
              <w:bottom w:val="single" w:color="auto" w:sz="4" w:space="0"/>
              <w:right w:val="single" w:color="auto" w:sz="4" w:space="0"/>
            </w:tcBorders>
            <w:vAlign w:val="center"/>
          </w:tcPr>
          <w:p>
            <w:pPr>
              <w:jc w:val="right"/>
              <w:rPr>
                <w:color w:val="000000"/>
              </w:rPr>
            </w:pPr>
            <w:r>
              <w:rPr>
                <w:color w:val="000000"/>
              </w:rPr>
              <w:t>2</w:t>
            </w:r>
          </w:p>
        </w:tc>
        <w:tc>
          <w:tcPr>
            <w:tcW w:w="1471" w:type="dxa"/>
            <w:tcBorders>
              <w:top w:val="nil"/>
              <w:left w:val="nil"/>
              <w:bottom w:val="single" w:color="auto" w:sz="4" w:space="0"/>
              <w:right w:val="single" w:color="auto" w:sz="4" w:space="0"/>
            </w:tcBorders>
            <w:vAlign w:val="center"/>
          </w:tcPr>
          <w:p>
            <w:pPr>
              <w:jc w:val="right"/>
            </w:pPr>
            <w:r>
              <w:t>0</w:t>
            </w:r>
          </w:p>
        </w:tc>
      </w:tr>
    </w:tbl>
    <w:p>
      <w:pPr>
        <w:jc w:val="both"/>
        <w:rPr>
          <w:b/>
        </w:rPr>
      </w:pPr>
      <w:r>
        <w:rPr>
          <w:b/>
        </w:rPr>
        <w:t>Анализ статистических данных</w:t>
      </w:r>
    </w:p>
    <w:p>
      <w:pPr>
        <w:jc w:val="both"/>
      </w:pPr>
      <w:r>
        <w:t xml:space="preserve">- Среднее количество мероприятий на одно КДУ </w:t>
      </w:r>
    </w:p>
    <w:tbl>
      <w:tblPr>
        <w:tblStyle w:val="45"/>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7"/>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2020</w:t>
            </w:r>
          </w:p>
        </w:tc>
        <w:tc>
          <w:tcPr>
            <w:tcW w:w="5955" w:type="dxa"/>
          </w:tcPr>
          <w:p>
            <w:pPr>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229</w:t>
            </w:r>
          </w:p>
        </w:tc>
        <w:tc>
          <w:tcPr>
            <w:tcW w:w="5955" w:type="dxa"/>
          </w:tcPr>
          <w:p>
            <w:pPr>
              <w:jc w:val="center"/>
            </w:pPr>
            <w:r>
              <w:t>251</w:t>
            </w:r>
          </w:p>
        </w:tc>
      </w:tr>
    </w:tbl>
    <w:p>
      <w:pPr>
        <w:ind w:firstLine="709"/>
        <w:jc w:val="both"/>
      </w:pPr>
      <w:r>
        <w:t xml:space="preserve"> Учреждениям поставлена задача достижения индикативов, определенных Указам Президента Российской Федерации от 27.07.2020 N 474 "О национальных целях развития Российской Федерации на период до 2030</w:t>
      </w:r>
    </w:p>
    <w:p>
      <w:pPr>
        <w:jc w:val="both"/>
      </w:pPr>
      <w:r>
        <w:t xml:space="preserve">- Среднее количество формирований на одно КДУ </w:t>
      </w:r>
    </w:p>
    <w:tbl>
      <w:tblPr>
        <w:tblStyle w:val="45"/>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7"/>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2020</w:t>
            </w:r>
          </w:p>
        </w:tc>
        <w:tc>
          <w:tcPr>
            <w:tcW w:w="5955" w:type="dxa"/>
          </w:tcPr>
          <w:p>
            <w:pPr>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17</w:t>
            </w:r>
          </w:p>
        </w:tc>
        <w:tc>
          <w:tcPr>
            <w:tcW w:w="5955" w:type="dxa"/>
          </w:tcPr>
          <w:p>
            <w:pPr>
              <w:jc w:val="center"/>
            </w:pPr>
            <w:r>
              <w:t>16</w:t>
            </w:r>
          </w:p>
        </w:tc>
      </w:tr>
    </w:tbl>
    <w:p>
      <w:pPr>
        <w:jc w:val="both"/>
      </w:pPr>
      <w:r>
        <w:t>Снижение связано с увольнением руководителей.</w:t>
      </w:r>
    </w:p>
    <w:p>
      <w:pPr>
        <w:jc w:val="both"/>
      </w:pPr>
      <w:r>
        <w:t xml:space="preserve">- Охват населения клубными формированиями </w:t>
      </w:r>
    </w:p>
    <w:tbl>
      <w:tblPr>
        <w:tblStyle w:val="45"/>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7"/>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2020</w:t>
            </w:r>
          </w:p>
        </w:tc>
        <w:tc>
          <w:tcPr>
            <w:tcW w:w="5955" w:type="dxa"/>
          </w:tcPr>
          <w:p>
            <w:pPr>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1,9</w:t>
            </w:r>
          </w:p>
        </w:tc>
        <w:tc>
          <w:tcPr>
            <w:tcW w:w="5955" w:type="dxa"/>
          </w:tcPr>
          <w:p>
            <w:pPr>
              <w:jc w:val="center"/>
            </w:pPr>
            <w:r>
              <w:t>2</w:t>
            </w:r>
          </w:p>
        </w:tc>
      </w:tr>
    </w:tbl>
    <w:p>
      <w:pPr>
        <w:jc w:val="both"/>
      </w:pPr>
      <w:r>
        <w:t>Увеличение связано с уменьшением количества населения округа</w:t>
      </w:r>
    </w:p>
    <w:p>
      <w:pPr>
        <w:jc w:val="both"/>
      </w:pPr>
      <w:r>
        <w:t>- Охват населения автоклубами -</w:t>
      </w:r>
    </w:p>
    <w:p>
      <w:pPr>
        <w:jc w:val="both"/>
      </w:pPr>
      <w:r>
        <w:t xml:space="preserve">- Количество формирований самодеятельного народного творчества и каков их  процент от общего числа формирований </w:t>
      </w:r>
    </w:p>
    <w:tbl>
      <w:tblPr>
        <w:tblStyle w:val="45"/>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7"/>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77" w:type="dxa"/>
          </w:tcPr>
          <w:p>
            <w:pPr>
              <w:jc w:val="center"/>
            </w:pPr>
            <w:r>
              <w:t>2020</w:t>
            </w:r>
          </w:p>
        </w:tc>
        <w:tc>
          <w:tcPr>
            <w:tcW w:w="5955" w:type="dxa"/>
          </w:tcPr>
          <w:p>
            <w:pPr>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65</w:t>
            </w:r>
          </w:p>
        </w:tc>
        <w:tc>
          <w:tcPr>
            <w:tcW w:w="5955" w:type="dxa"/>
          </w:tcPr>
          <w:p>
            <w:pPr>
              <w:jc w:val="center"/>
            </w:pPr>
            <w:r>
              <w:t>64</w:t>
            </w:r>
          </w:p>
        </w:tc>
      </w:tr>
    </w:tbl>
    <w:p>
      <w:pPr>
        <w:jc w:val="both"/>
      </w:pPr>
      <w:r>
        <w:t>Снижение связано с увольнением руководителей.</w:t>
      </w:r>
    </w:p>
    <w:p>
      <w:pPr>
        <w:jc w:val="both"/>
      </w:pPr>
      <w:r>
        <w:t xml:space="preserve">- Количество любительских объединений и каков их процент от общего числа формирований </w:t>
      </w:r>
    </w:p>
    <w:tbl>
      <w:tblPr>
        <w:tblStyle w:val="45"/>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7"/>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2020</w:t>
            </w:r>
          </w:p>
        </w:tc>
        <w:tc>
          <w:tcPr>
            <w:tcW w:w="5955" w:type="dxa"/>
          </w:tcPr>
          <w:p>
            <w:pPr>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Pr>
          <w:p>
            <w:pPr>
              <w:jc w:val="center"/>
            </w:pPr>
            <w:r>
              <w:t>26</w:t>
            </w:r>
          </w:p>
        </w:tc>
        <w:tc>
          <w:tcPr>
            <w:tcW w:w="5955" w:type="dxa"/>
          </w:tcPr>
          <w:p>
            <w:pPr>
              <w:jc w:val="center"/>
            </w:pPr>
            <w:r>
              <w:t>29</w:t>
            </w:r>
          </w:p>
        </w:tc>
      </w:tr>
    </w:tbl>
    <w:p>
      <w:pPr>
        <w:jc w:val="both"/>
      </w:pPr>
      <w:r>
        <w:t>- Стабильность работы коллективов, их наполняемость. Причины уменьшения или увеличения.</w:t>
      </w:r>
    </w:p>
    <w:p>
      <w:pPr>
        <w:jc w:val="both"/>
      </w:pPr>
      <w:r>
        <w:t>В целом - показатели стабильные</w:t>
      </w:r>
    </w:p>
    <w:p>
      <w:pPr>
        <w:jc w:val="both"/>
        <w:rPr>
          <w:b/>
        </w:rPr>
      </w:pPr>
      <w:r>
        <w:rPr>
          <w:b/>
        </w:rPr>
        <w:t>Культурно-массовые мероприятия (КММ), согласно статистическому отчёту</w:t>
      </w:r>
    </w:p>
    <w:tbl>
      <w:tblPr>
        <w:tblStyle w:val="45"/>
        <w:tblW w:w="10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jc w:val="center"/>
            </w:pPr>
            <w:r>
              <w:t>2020</w:t>
            </w:r>
          </w:p>
        </w:tc>
        <w:tc>
          <w:tcPr>
            <w:tcW w:w="5955" w:type="dxa"/>
          </w:tcPr>
          <w:p>
            <w:pPr>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Pr>
          <w:p>
            <w:pPr>
              <w:jc w:val="center"/>
            </w:pPr>
            <w:r>
              <w:t>2519</w:t>
            </w:r>
          </w:p>
        </w:tc>
        <w:tc>
          <w:tcPr>
            <w:tcW w:w="5955" w:type="dxa"/>
          </w:tcPr>
          <w:p>
            <w:pPr>
              <w:jc w:val="center"/>
            </w:pPr>
            <w:r>
              <w:t>2769</w:t>
            </w:r>
          </w:p>
        </w:tc>
      </w:tr>
    </w:tbl>
    <w:p>
      <w:pPr>
        <w:rPr>
          <w:i/>
          <w:u w:val="single"/>
        </w:rPr>
      </w:pPr>
      <w:r>
        <w:rPr>
          <w:i/>
          <w:u w:val="single"/>
        </w:rPr>
        <w:t>Статусные коллективы</w:t>
      </w:r>
    </w:p>
    <w:p>
      <w:pPr>
        <w:jc w:val="both"/>
      </w:pPr>
      <w:r>
        <w:t>Общее количество статусных коллективов 27 единиц (в 2020 - 29 единиц)</w:t>
      </w:r>
    </w:p>
    <w:p>
      <w:pPr>
        <w:tabs>
          <w:tab w:val="left" w:pos="142"/>
        </w:tabs>
      </w:pPr>
      <w:r>
        <w:t xml:space="preserve">Из них: </w:t>
      </w:r>
      <w:r>
        <w:tab/>
      </w:r>
      <w:r>
        <w:t>Муниципальные - 16 единиц</w:t>
      </w:r>
    </w:p>
    <w:p>
      <w:pPr>
        <w:ind w:left="708" w:firstLine="708"/>
      </w:pPr>
      <w:r>
        <w:t>Ведомственные - 11 единиц, в том числе:</w:t>
      </w:r>
    </w:p>
    <w:p>
      <w:pPr>
        <w:ind w:left="1416" w:firstLine="708"/>
      </w:pPr>
      <w:r>
        <w:t>ДК Автомобилестроителей - 10</w:t>
      </w:r>
    </w:p>
    <w:p>
      <w:pPr>
        <w:ind w:left="1416" w:firstLine="708"/>
      </w:pPr>
      <w:r>
        <w:t>Городское общество инвалидов -1</w:t>
      </w:r>
    </w:p>
    <w:p>
      <w:pPr>
        <w:ind w:left="1416" w:firstLine="708"/>
      </w:pPr>
      <w:r>
        <w:t xml:space="preserve">Заслуженный коллектив Челябинской области -2 </w:t>
      </w:r>
    </w:p>
    <w:tbl>
      <w:tblPr>
        <w:tblStyle w:val="12"/>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11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left="-108" w:right="-179"/>
              <w:jc w:val="center"/>
              <w:rPr>
                <w:sz w:val="18"/>
                <w:szCs w:val="18"/>
              </w:rPr>
            </w:pPr>
            <w:r>
              <w:rPr>
                <w:sz w:val="18"/>
                <w:szCs w:val="18"/>
              </w:rPr>
              <w:t>№</w:t>
            </w:r>
          </w:p>
        </w:tc>
        <w:tc>
          <w:tcPr>
            <w:tcW w:w="3118" w:type="dxa"/>
            <w:shd w:val="clear" w:color="auto" w:fill="auto"/>
          </w:tcPr>
          <w:p>
            <w:pPr>
              <w:jc w:val="center"/>
              <w:rPr>
                <w:sz w:val="18"/>
                <w:szCs w:val="18"/>
              </w:rPr>
            </w:pPr>
            <w:r>
              <w:rPr>
                <w:sz w:val="18"/>
                <w:szCs w:val="18"/>
              </w:rPr>
              <w:t>учреждение</w:t>
            </w:r>
          </w:p>
        </w:tc>
        <w:tc>
          <w:tcPr>
            <w:tcW w:w="6662" w:type="dxa"/>
            <w:shd w:val="clear" w:color="auto" w:fill="auto"/>
          </w:tcPr>
          <w:p>
            <w:pPr>
              <w:jc w:val="center"/>
              <w:rPr>
                <w:sz w:val="18"/>
                <w:szCs w:val="18"/>
              </w:rPr>
            </w:pPr>
            <w:r>
              <w:rPr>
                <w:sz w:val="18"/>
                <w:szCs w:val="18"/>
              </w:rPr>
              <w:t>коллектив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1</w:t>
            </w:r>
          </w:p>
        </w:tc>
        <w:tc>
          <w:tcPr>
            <w:tcW w:w="3118" w:type="dxa"/>
            <w:vMerge w:val="restart"/>
            <w:shd w:val="clear" w:color="auto" w:fill="auto"/>
          </w:tcPr>
          <w:p>
            <w:pPr>
              <w:rPr>
                <w:sz w:val="18"/>
                <w:szCs w:val="18"/>
              </w:rPr>
            </w:pPr>
            <w:r>
              <w:rPr>
                <w:sz w:val="18"/>
                <w:szCs w:val="18"/>
              </w:rPr>
              <w:t>МБУ ЦД «Строитель»</w:t>
            </w:r>
          </w:p>
        </w:tc>
        <w:tc>
          <w:tcPr>
            <w:tcW w:w="6662" w:type="dxa"/>
            <w:shd w:val="clear" w:color="auto" w:fill="auto"/>
          </w:tcPr>
          <w:p>
            <w:pPr>
              <w:rPr>
                <w:sz w:val="18"/>
                <w:szCs w:val="18"/>
              </w:rPr>
            </w:pPr>
            <w:r>
              <w:rPr>
                <w:sz w:val="18"/>
                <w:szCs w:val="18"/>
              </w:rPr>
              <w:t>Народный коллектив молодежный театр «Архитектон»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2</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Коллектив бального танца «Визави»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3</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Театр инклюзивного творчества «Отражение»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4</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Ансамбль танца «Рефлексия»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5</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Академический хор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5</w:t>
            </w:r>
          </w:p>
        </w:tc>
        <w:tc>
          <w:tcPr>
            <w:tcW w:w="3118" w:type="dxa"/>
            <w:vMerge w:val="restart"/>
            <w:shd w:val="clear" w:color="auto" w:fill="auto"/>
          </w:tcPr>
          <w:p>
            <w:pPr>
              <w:rPr>
                <w:sz w:val="18"/>
                <w:szCs w:val="18"/>
              </w:rPr>
            </w:pPr>
            <w:r>
              <w:rPr>
                <w:sz w:val="18"/>
                <w:szCs w:val="18"/>
              </w:rPr>
              <w:t>МБУ ДК «Динамо»</w:t>
            </w:r>
          </w:p>
        </w:tc>
        <w:tc>
          <w:tcPr>
            <w:tcW w:w="6662" w:type="dxa"/>
            <w:shd w:val="clear" w:color="auto" w:fill="auto"/>
          </w:tcPr>
          <w:p>
            <w:pPr>
              <w:rPr>
                <w:sz w:val="18"/>
                <w:szCs w:val="18"/>
              </w:rPr>
            </w:pPr>
            <w:r>
              <w:rPr>
                <w:sz w:val="18"/>
                <w:szCs w:val="18"/>
              </w:rPr>
              <w:t>Студия театр-танца «Журавушка»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6</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Камерный хор «Любители пения»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7</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Ансамбль русской песни «Ивушка»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8</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Рок-группа «Орион»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9</w:t>
            </w:r>
          </w:p>
        </w:tc>
        <w:tc>
          <w:tcPr>
            <w:tcW w:w="3118" w:type="dxa"/>
            <w:vMerge w:val="restart"/>
            <w:shd w:val="clear" w:color="auto" w:fill="auto"/>
          </w:tcPr>
          <w:p>
            <w:pPr>
              <w:rPr>
                <w:sz w:val="18"/>
                <w:szCs w:val="18"/>
              </w:rPr>
            </w:pPr>
            <w:r>
              <w:rPr>
                <w:sz w:val="18"/>
                <w:szCs w:val="18"/>
              </w:rPr>
              <w:t>МБУ ДК «Бригантина»</w:t>
            </w:r>
          </w:p>
        </w:tc>
        <w:tc>
          <w:tcPr>
            <w:tcW w:w="6662" w:type="dxa"/>
            <w:shd w:val="clear" w:color="auto" w:fill="auto"/>
          </w:tcPr>
          <w:p>
            <w:pPr>
              <w:rPr>
                <w:sz w:val="18"/>
                <w:szCs w:val="18"/>
              </w:rPr>
            </w:pPr>
            <w:r>
              <w:rPr>
                <w:sz w:val="18"/>
                <w:szCs w:val="18"/>
              </w:rPr>
              <w:t>Семейный фольклорный ансамбль «Оберег»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10</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Хор «Многолетье»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11</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Театр кукол «Вместе»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left="34" w:right="-108" w:hanging="142"/>
              <w:rPr>
                <w:sz w:val="18"/>
                <w:szCs w:val="18"/>
              </w:rPr>
            </w:pPr>
            <w:r>
              <w:rPr>
                <w:sz w:val="18"/>
                <w:szCs w:val="18"/>
              </w:rPr>
              <w:t xml:space="preserve">  12</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Образцовый коллектив Хореографический ансамбль Style-балет «Взрыв»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left="34" w:right="-108" w:hanging="142"/>
              <w:rPr>
                <w:sz w:val="18"/>
                <w:szCs w:val="18"/>
              </w:rPr>
            </w:pPr>
            <w:r>
              <w:rPr>
                <w:sz w:val="18"/>
                <w:szCs w:val="18"/>
              </w:rPr>
              <w:t xml:space="preserve">  13</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Образцовый хореографический коллектив «Конфетти»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left="34" w:right="-108" w:hanging="142"/>
              <w:rPr>
                <w:sz w:val="18"/>
                <w:szCs w:val="18"/>
              </w:rPr>
            </w:pPr>
            <w:r>
              <w:rPr>
                <w:sz w:val="18"/>
                <w:szCs w:val="18"/>
              </w:rPr>
              <w:t xml:space="preserve">  14</w:t>
            </w:r>
          </w:p>
        </w:tc>
        <w:tc>
          <w:tcPr>
            <w:tcW w:w="3118" w:type="dxa"/>
            <w:vMerge w:val="restart"/>
            <w:shd w:val="clear" w:color="auto" w:fill="auto"/>
          </w:tcPr>
          <w:p>
            <w:pPr>
              <w:rPr>
                <w:sz w:val="18"/>
                <w:szCs w:val="18"/>
              </w:rPr>
            </w:pPr>
            <w:r>
              <w:rPr>
                <w:sz w:val="18"/>
                <w:szCs w:val="18"/>
              </w:rPr>
              <w:t>МКУ «ГДК»</w:t>
            </w:r>
          </w:p>
        </w:tc>
        <w:tc>
          <w:tcPr>
            <w:tcW w:w="6662" w:type="dxa"/>
            <w:shd w:val="clear" w:color="auto" w:fill="auto"/>
          </w:tcPr>
          <w:p>
            <w:pPr>
              <w:rPr>
                <w:sz w:val="18"/>
                <w:szCs w:val="18"/>
              </w:rPr>
            </w:pPr>
            <w:r>
              <w:rPr>
                <w:sz w:val="18"/>
                <w:szCs w:val="18"/>
              </w:rPr>
              <w:t xml:space="preserve">Заслуженный  коллектив Ансамбль казачьей песни «Вольница»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left="34" w:right="-108" w:hanging="142"/>
              <w:rPr>
                <w:sz w:val="18"/>
                <w:szCs w:val="18"/>
              </w:rPr>
            </w:pPr>
            <w:r>
              <w:rPr>
                <w:sz w:val="18"/>
                <w:szCs w:val="18"/>
              </w:rPr>
              <w:t xml:space="preserve">  15</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Народный коллектив Вокально-инструментальный ансамбль  «Тимур и К</w:t>
            </w:r>
            <w:r>
              <w:rPr>
                <w:sz w:val="18"/>
                <w:szCs w:val="18"/>
                <w:vertAlign w:val="superscript"/>
              </w:rPr>
              <w:t>о</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16</w:t>
            </w:r>
          </w:p>
        </w:tc>
        <w:tc>
          <w:tcPr>
            <w:tcW w:w="3118" w:type="dxa"/>
            <w:vMerge w:val="continue"/>
            <w:shd w:val="clear" w:color="auto" w:fill="auto"/>
          </w:tcPr>
          <w:p>
            <w:pPr>
              <w:rPr>
                <w:sz w:val="18"/>
                <w:szCs w:val="18"/>
              </w:rPr>
            </w:pPr>
          </w:p>
        </w:tc>
        <w:tc>
          <w:tcPr>
            <w:tcW w:w="6662" w:type="dxa"/>
            <w:shd w:val="clear" w:color="auto" w:fill="auto"/>
          </w:tcPr>
          <w:p>
            <w:pPr>
              <w:ind w:left="-108" w:right="-108"/>
              <w:rPr>
                <w:sz w:val="18"/>
                <w:szCs w:val="18"/>
              </w:rPr>
            </w:pPr>
            <w:r>
              <w:rPr>
                <w:color w:val="000000"/>
                <w:sz w:val="18"/>
                <w:szCs w:val="18"/>
              </w:rPr>
              <w:t xml:space="preserve">  Образцовый коллектив ансамбль народного танца   «Искорки»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17</w:t>
            </w:r>
          </w:p>
        </w:tc>
        <w:tc>
          <w:tcPr>
            <w:tcW w:w="3118" w:type="dxa"/>
            <w:vMerge w:val="restart"/>
            <w:shd w:val="clear" w:color="auto" w:fill="auto"/>
          </w:tcPr>
          <w:p>
            <w:pPr>
              <w:rPr>
                <w:sz w:val="18"/>
                <w:szCs w:val="18"/>
              </w:rPr>
            </w:pPr>
            <w:r>
              <w:rPr>
                <w:sz w:val="18"/>
                <w:szCs w:val="18"/>
              </w:rPr>
              <w:t>ДК Автомобилестроителей</w:t>
            </w:r>
          </w:p>
        </w:tc>
        <w:tc>
          <w:tcPr>
            <w:tcW w:w="6662" w:type="dxa"/>
            <w:shd w:val="clear" w:color="auto" w:fill="auto"/>
          </w:tcPr>
          <w:p>
            <w:pPr>
              <w:rPr>
                <w:sz w:val="18"/>
                <w:szCs w:val="18"/>
              </w:rPr>
            </w:pPr>
            <w:r>
              <w:rPr>
                <w:sz w:val="18"/>
                <w:szCs w:val="18"/>
              </w:rPr>
              <w:t>Театральная студия «Нарния»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18</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Коллектива классического «Классик-лайн»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19</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Данс-клуб «Форс-мажор»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20</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Вокально-инструментальная группа «МП-3»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21</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Ансамбль современной хореографии «Антарес»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22</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Заслуженный коллектив Хор русской песни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23</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Ансамбль народного танца «Алые паруса»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right="-108"/>
              <w:rPr>
                <w:sz w:val="18"/>
                <w:szCs w:val="18"/>
              </w:rPr>
            </w:pPr>
            <w:r>
              <w:rPr>
                <w:sz w:val="18"/>
                <w:szCs w:val="18"/>
              </w:rPr>
              <w:t>24</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Коллектив национальной культуры «Уралым»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left="34" w:right="-108"/>
              <w:rPr>
                <w:sz w:val="18"/>
                <w:szCs w:val="18"/>
              </w:rPr>
            </w:pPr>
            <w:r>
              <w:rPr>
                <w:sz w:val="18"/>
                <w:szCs w:val="18"/>
              </w:rPr>
              <w:t>25</w:t>
            </w:r>
          </w:p>
        </w:tc>
        <w:tc>
          <w:tcPr>
            <w:tcW w:w="3118" w:type="dxa"/>
            <w:vMerge w:val="continue"/>
            <w:shd w:val="clear" w:color="auto" w:fill="auto"/>
          </w:tcPr>
          <w:p>
            <w:pPr>
              <w:rPr>
                <w:sz w:val="18"/>
                <w:szCs w:val="18"/>
              </w:rPr>
            </w:pPr>
          </w:p>
        </w:tc>
        <w:tc>
          <w:tcPr>
            <w:tcW w:w="6662" w:type="dxa"/>
            <w:shd w:val="clear" w:color="auto" w:fill="auto"/>
          </w:tcPr>
          <w:p>
            <w:pPr>
              <w:ind w:left="-108" w:right="-107"/>
              <w:rPr>
                <w:sz w:val="18"/>
                <w:szCs w:val="18"/>
              </w:rPr>
            </w:pPr>
            <w:r>
              <w:rPr>
                <w:sz w:val="18"/>
                <w:szCs w:val="18"/>
              </w:rPr>
              <w:t xml:space="preserve"> Народный коллектив - вокальная студия «Сюрприз»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left="34" w:right="-108"/>
              <w:rPr>
                <w:sz w:val="18"/>
                <w:szCs w:val="18"/>
              </w:rPr>
            </w:pPr>
            <w:r>
              <w:rPr>
                <w:sz w:val="18"/>
                <w:szCs w:val="18"/>
              </w:rPr>
              <w:t>26</w:t>
            </w:r>
          </w:p>
        </w:tc>
        <w:tc>
          <w:tcPr>
            <w:tcW w:w="3118" w:type="dxa"/>
            <w:vMerge w:val="continue"/>
            <w:shd w:val="clear" w:color="auto" w:fill="auto"/>
          </w:tcPr>
          <w:p>
            <w:pPr>
              <w:rPr>
                <w:sz w:val="18"/>
                <w:szCs w:val="18"/>
              </w:rPr>
            </w:pPr>
          </w:p>
        </w:tc>
        <w:tc>
          <w:tcPr>
            <w:tcW w:w="6662" w:type="dxa"/>
            <w:shd w:val="clear" w:color="auto" w:fill="auto"/>
          </w:tcPr>
          <w:p>
            <w:pPr>
              <w:rPr>
                <w:sz w:val="18"/>
                <w:szCs w:val="18"/>
              </w:rPr>
            </w:pPr>
            <w:r>
              <w:rPr>
                <w:sz w:val="18"/>
                <w:szCs w:val="18"/>
              </w:rPr>
              <w:t>Народный цирковой коллектив «Икар»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ind w:left="34" w:right="-108"/>
              <w:rPr>
                <w:sz w:val="18"/>
                <w:szCs w:val="18"/>
              </w:rPr>
            </w:pPr>
            <w:r>
              <w:rPr>
                <w:sz w:val="18"/>
                <w:szCs w:val="18"/>
              </w:rPr>
              <w:t>27</w:t>
            </w:r>
          </w:p>
        </w:tc>
        <w:tc>
          <w:tcPr>
            <w:tcW w:w="3118" w:type="dxa"/>
            <w:shd w:val="clear" w:color="auto" w:fill="auto"/>
          </w:tcPr>
          <w:p>
            <w:pPr>
              <w:ind w:left="-178" w:right="-250"/>
              <w:rPr>
                <w:sz w:val="18"/>
                <w:szCs w:val="18"/>
              </w:rPr>
            </w:pPr>
            <w:r>
              <w:rPr>
                <w:sz w:val="18"/>
                <w:szCs w:val="18"/>
              </w:rPr>
              <w:t xml:space="preserve">   Миасское отделение ВОИ </w:t>
            </w:r>
          </w:p>
        </w:tc>
        <w:tc>
          <w:tcPr>
            <w:tcW w:w="6662" w:type="dxa"/>
            <w:shd w:val="clear" w:color="auto" w:fill="auto"/>
          </w:tcPr>
          <w:p>
            <w:pPr>
              <w:rPr>
                <w:sz w:val="18"/>
                <w:szCs w:val="18"/>
              </w:rPr>
            </w:pPr>
            <w:r>
              <w:rPr>
                <w:sz w:val="18"/>
                <w:szCs w:val="18"/>
              </w:rPr>
              <w:t>Народный коллектив Ансамбль народной песни «Светёлочка»</w:t>
            </w:r>
          </w:p>
        </w:tc>
      </w:tr>
    </w:tbl>
    <w:p>
      <w:pPr>
        <w:ind w:firstLine="708"/>
        <w:jc w:val="both"/>
        <w:rPr>
          <w:sz w:val="18"/>
          <w:szCs w:val="18"/>
        </w:rPr>
      </w:pPr>
      <w:r>
        <w:rPr>
          <w:sz w:val="18"/>
          <w:szCs w:val="18"/>
        </w:rPr>
        <w:t xml:space="preserve">Сняты звания: Вокальный коллектив  «Камертон» </w:t>
      </w:r>
    </w:p>
    <w:p>
      <w:pPr>
        <w:ind w:firstLine="708"/>
        <w:jc w:val="both"/>
        <w:rPr>
          <w:sz w:val="18"/>
          <w:szCs w:val="18"/>
        </w:rPr>
      </w:pPr>
      <w:r>
        <w:rPr>
          <w:sz w:val="18"/>
          <w:szCs w:val="18"/>
        </w:rPr>
        <w:t xml:space="preserve">Ансамбль современного танца «Аверс» </w:t>
      </w:r>
    </w:p>
    <w:p>
      <w:pPr>
        <w:ind w:firstLine="708"/>
        <w:jc w:val="both"/>
        <w:rPr>
          <w:sz w:val="18"/>
          <w:szCs w:val="18"/>
        </w:rPr>
      </w:pPr>
      <w:r>
        <w:rPr>
          <w:sz w:val="18"/>
          <w:szCs w:val="18"/>
        </w:rPr>
        <w:t>Народный музыкально-драматический театр</w:t>
      </w:r>
    </w:p>
    <w:p>
      <w:pPr>
        <w:ind w:firstLine="708"/>
        <w:jc w:val="both"/>
        <w:rPr>
          <w:sz w:val="18"/>
          <w:szCs w:val="18"/>
        </w:rPr>
      </w:pPr>
      <w:r>
        <w:rPr>
          <w:sz w:val="18"/>
          <w:szCs w:val="18"/>
        </w:rPr>
        <w:t>Присвоены: Хор «Многолетье»</w:t>
      </w:r>
    </w:p>
    <w:p>
      <w:pPr>
        <w:ind w:firstLine="708"/>
        <w:jc w:val="both"/>
        <w:rPr>
          <w:sz w:val="18"/>
          <w:szCs w:val="18"/>
        </w:rPr>
      </w:pPr>
      <w:r>
        <w:rPr>
          <w:sz w:val="18"/>
          <w:szCs w:val="18"/>
        </w:rPr>
        <w:t>Присвоены по линии МОиН ЧО: Хореографический коллектив «Эдельвейс»,фольклорный ансамбль «Беседушка» ( ДШИ№2)</w:t>
      </w:r>
    </w:p>
    <w:p>
      <w:pPr>
        <w:ind w:firstLine="708"/>
        <w:jc w:val="both"/>
        <w:rPr>
          <w:sz w:val="18"/>
          <w:szCs w:val="18"/>
        </w:rPr>
      </w:pPr>
    </w:p>
    <w:p>
      <w:pPr>
        <w:jc w:val="both"/>
      </w:pPr>
      <w:r>
        <w:t>Возглавляет работу по художественным промыслам и ремеслам муниципальное казенное учреждение «Дом народного творчества».</w:t>
      </w:r>
    </w:p>
    <w:p>
      <w:pPr>
        <w:jc w:val="both"/>
      </w:pPr>
      <w:r>
        <w:t>Виды традиционных ремесел, бытующих в территории.</w:t>
      </w:r>
    </w:p>
    <w:p>
      <w:pPr>
        <w:numPr>
          <w:ilvl w:val="0"/>
          <w:numId w:val="9"/>
        </w:numPr>
        <w:jc w:val="both"/>
      </w:pPr>
      <w:r>
        <w:t>Художественное плетение из лозы и лыка.</w:t>
      </w:r>
    </w:p>
    <w:p>
      <w:pPr>
        <w:numPr>
          <w:ilvl w:val="0"/>
          <w:numId w:val="9"/>
        </w:numPr>
        <w:jc w:val="both"/>
      </w:pPr>
      <w:r>
        <w:t>Войлоковаляние.</w:t>
      </w:r>
    </w:p>
    <w:p>
      <w:pPr>
        <w:numPr>
          <w:ilvl w:val="0"/>
          <w:numId w:val="9"/>
        </w:numPr>
        <w:jc w:val="both"/>
      </w:pPr>
      <w:r>
        <w:t>Гончарное дело.</w:t>
      </w:r>
    </w:p>
    <w:p>
      <w:pPr>
        <w:numPr>
          <w:ilvl w:val="0"/>
          <w:numId w:val="9"/>
        </w:numPr>
        <w:jc w:val="both"/>
      </w:pPr>
      <w:r>
        <w:t>Традиционная народная вышивка.</w:t>
      </w:r>
    </w:p>
    <w:p>
      <w:pPr>
        <w:numPr>
          <w:ilvl w:val="0"/>
          <w:numId w:val="9"/>
        </w:numPr>
        <w:jc w:val="both"/>
      </w:pPr>
      <w:r>
        <w:t>Лоскутное шитье.</w:t>
      </w:r>
    </w:p>
    <w:p>
      <w:pPr>
        <w:numPr>
          <w:ilvl w:val="0"/>
          <w:numId w:val="9"/>
        </w:numPr>
        <w:jc w:val="both"/>
      </w:pPr>
      <w:r>
        <w:t>Традиционная кукла.</w:t>
      </w:r>
    </w:p>
    <w:p>
      <w:pPr>
        <w:numPr>
          <w:ilvl w:val="0"/>
          <w:numId w:val="9"/>
        </w:numPr>
        <w:jc w:val="both"/>
      </w:pPr>
      <w:r>
        <w:t>Художественная обработка бересты.</w:t>
      </w:r>
    </w:p>
    <w:p>
      <w:pPr>
        <w:numPr>
          <w:ilvl w:val="0"/>
          <w:numId w:val="9"/>
        </w:numPr>
        <w:jc w:val="both"/>
      </w:pPr>
      <w:r>
        <w:t>Традиционный костюм.</w:t>
      </w:r>
    </w:p>
    <w:p>
      <w:pPr>
        <w:numPr>
          <w:ilvl w:val="0"/>
          <w:numId w:val="9"/>
        </w:numPr>
        <w:jc w:val="both"/>
      </w:pPr>
      <w:r>
        <w:t>Камнерезное ремесло.</w:t>
      </w:r>
    </w:p>
    <w:p>
      <w:pPr>
        <w:jc w:val="both"/>
      </w:pPr>
      <w:r>
        <w:t>Социально-значимые мероприятия года:</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sz w:val="20"/>
                <w:szCs w:val="20"/>
              </w:rPr>
              <w:t>Наименование мероприятия</w:t>
            </w:r>
          </w:p>
        </w:tc>
        <w:tc>
          <w:tcPr>
            <w:tcW w:w="7371" w:type="dxa"/>
            <w:shd w:val="clear" w:color="auto" w:fill="auto"/>
          </w:tcPr>
          <w:p>
            <w:pPr>
              <w:jc w:val="both"/>
              <w:rPr>
                <w:sz w:val="20"/>
                <w:szCs w:val="20"/>
              </w:rPr>
            </w:pPr>
            <w:r>
              <w:rPr>
                <w:sz w:val="20"/>
                <w:szCs w:val="20"/>
              </w:rPr>
              <w:t>Краткое 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3119" w:type="dxa"/>
            <w:shd w:val="clear" w:color="auto" w:fill="auto"/>
          </w:tcPr>
          <w:p>
            <w:pPr>
              <w:spacing w:after="160" w:line="259" w:lineRule="auto"/>
              <w:jc w:val="both"/>
              <w:rPr>
                <w:rFonts w:eastAsia="Calibri"/>
                <w:sz w:val="20"/>
                <w:szCs w:val="20"/>
                <w:lang w:eastAsia="en-US"/>
              </w:rPr>
            </w:pPr>
            <w:r>
              <w:rPr>
                <w:rFonts w:eastAsia="Calibri"/>
                <w:sz w:val="20"/>
                <w:szCs w:val="20"/>
                <w:lang w:eastAsia="en-US"/>
              </w:rPr>
              <w:t>«Голубая планета добра 2021» Городской онлайн фестиваль творчества детей инвалидов и детей ОВЗ</w:t>
            </w:r>
          </w:p>
        </w:tc>
        <w:tc>
          <w:tcPr>
            <w:tcW w:w="7371" w:type="dxa"/>
            <w:shd w:val="clear" w:color="auto" w:fill="auto"/>
          </w:tcPr>
          <w:p>
            <w:pPr>
              <w:jc w:val="both"/>
              <w:rPr>
                <w:rFonts w:eastAsia="Calibri"/>
                <w:color w:val="000000"/>
                <w:sz w:val="20"/>
                <w:szCs w:val="20"/>
                <w:shd w:val="clear" w:color="auto" w:fill="FFFFFF"/>
                <w:lang w:eastAsia="en-US"/>
              </w:rPr>
            </w:pPr>
            <w:r>
              <w:rPr>
                <w:rFonts w:eastAsia="Calibri"/>
                <w:color w:val="000000"/>
                <w:sz w:val="20"/>
                <w:szCs w:val="20"/>
                <w:shd w:val="clear" w:color="auto" w:fill="FFFFFF"/>
                <w:lang w:eastAsia="en-US"/>
              </w:rPr>
              <w:t>Фестиваль</w:t>
            </w:r>
            <w:r>
              <w:rPr>
                <w:rFonts w:eastAsia="Calibri"/>
                <w:sz w:val="20"/>
                <w:szCs w:val="20"/>
                <w:lang w:eastAsia="en-US"/>
              </w:rPr>
              <w:t xml:space="preserve"> творчества детей инвалидов и детей ОВЗ</w:t>
            </w:r>
            <w:r>
              <w:rPr>
                <w:rFonts w:eastAsia="Calibri"/>
                <w:color w:val="000000"/>
                <w:sz w:val="20"/>
                <w:szCs w:val="20"/>
                <w:shd w:val="clear" w:color="auto" w:fill="FFFFFF"/>
                <w:lang w:eastAsia="en-US"/>
              </w:rPr>
              <w:t xml:space="preserve"> посвященный Году науки и технологий - «Космос»», который является городским отборочным туром XXII областного фестиваля детей с ОВЗ «Искорки надежды». В концертной программе фестиваля приняли участие более 60 детей.</w:t>
            </w:r>
          </w:p>
          <w:p>
            <w:pPr>
              <w:spacing w:after="160" w:line="259" w:lineRule="auto"/>
              <w:jc w:val="both"/>
              <w:rPr>
                <w:rFonts w:eastAsia="Calibri"/>
                <w:color w:val="000000"/>
                <w:sz w:val="20"/>
                <w:szCs w:val="20"/>
                <w:shd w:val="clear" w:color="auto" w:fill="FFFFFF"/>
                <w:lang w:eastAsia="en-US"/>
              </w:rPr>
            </w:pPr>
            <w:r>
              <w:rPr>
                <w:rFonts w:eastAsia="Calibri"/>
                <w:color w:val="000000"/>
                <w:sz w:val="20"/>
                <w:szCs w:val="20"/>
                <w:shd w:val="clear" w:color="auto" w:fill="FFFFFF"/>
                <w:lang w:eastAsia="en-US"/>
              </w:rPr>
              <w:t>В рамках фестиваля так же состоялась онлайн выставка декоративно-прикладного творчества. Все работы, а это 53 экспоната, размещены в альбоме Городского Дома культуры ВКонтакте.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3119" w:type="dxa"/>
            <w:shd w:val="clear" w:color="auto" w:fill="auto"/>
          </w:tcPr>
          <w:p>
            <w:pPr>
              <w:jc w:val="both"/>
              <w:rPr>
                <w:sz w:val="20"/>
                <w:szCs w:val="20"/>
              </w:rPr>
            </w:pPr>
            <w:r>
              <w:rPr>
                <w:sz w:val="20"/>
                <w:szCs w:val="20"/>
              </w:rPr>
              <w:t xml:space="preserve">Праздничная программа, посвященная 210-ой годовщине войск правопорядка и 5-летней годовщине образования Войск национальной гвардии РФ. </w:t>
            </w:r>
          </w:p>
        </w:tc>
        <w:tc>
          <w:tcPr>
            <w:tcW w:w="7371" w:type="dxa"/>
            <w:shd w:val="clear" w:color="auto" w:fill="auto"/>
          </w:tcPr>
          <w:p>
            <w:pPr>
              <w:jc w:val="both"/>
              <w:rPr>
                <w:sz w:val="20"/>
                <w:szCs w:val="20"/>
              </w:rPr>
            </w:pPr>
            <w:r>
              <w:rPr>
                <w:sz w:val="20"/>
                <w:szCs w:val="20"/>
              </w:rPr>
              <w:t>Концертная программа в Войсковой части № 3498,  посвященная 210-ой годовщине войск правопорядка и 5-летней годовщине образования Войск национальной гвардии РФ, с участием творческих коллективов ДК «Бригантина».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119" w:type="dxa"/>
            <w:shd w:val="clear" w:color="auto" w:fill="auto"/>
          </w:tcPr>
          <w:p>
            <w:pPr>
              <w:jc w:val="both"/>
              <w:rPr>
                <w:sz w:val="20"/>
                <w:szCs w:val="20"/>
              </w:rPr>
            </w:pPr>
            <w:r>
              <w:rPr>
                <w:sz w:val="20"/>
                <w:szCs w:val="20"/>
              </w:rPr>
              <w:t xml:space="preserve">«Поем всем двором» Всероссийская акция. </w:t>
            </w:r>
          </w:p>
        </w:tc>
        <w:tc>
          <w:tcPr>
            <w:tcW w:w="7371" w:type="dxa"/>
            <w:shd w:val="clear" w:color="auto" w:fill="auto"/>
          </w:tcPr>
          <w:p>
            <w:pPr>
              <w:jc w:val="both"/>
              <w:rPr>
                <w:sz w:val="20"/>
                <w:szCs w:val="20"/>
              </w:rPr>
            </w:pPr>
            <w:r>
              <w:rPr>
                <w:sz w:val="20"/>
                <w:szCs w:val="20"/>
              </w:rPr>
              <w:t xml:space="preserve">Начало Всероссийской акции «Поем всем двором» положено год назад, когда люди не имели возможности посещать праздничные мероприятия. Программа данного формата успешно состоялась и в 2021 году. Сотрудники ДК «Бригантина» приняли участие в акции. Солисты учреждения и жители двух дворов улицы Степана Разина исполнили любимые песни военных лет.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sz w:val="20"/>
                <w:szCs w:val="20"/>
              </w:rPr>
              <w:t xml:space="preserve">«За любовь и верность» Торжественное награждение. </w:t>
            </w:r>
          </w:p>
          <w:p>
            <w:pPr>
              <w:jc w:val="both"/>
              <w:rPr>
                <w:sz w:val="20"/>
                <w:szCs w:val="20"/>
              </w:rPr>
            </w:pPr>
          </w:p>
        </w:tc>
        <w:tc>
          <w:tcPr>
            <w:tcW w:w="7371" w:type="dxa"/>
            <w:shd w:val="clear" w:color="auto" w:fill="auto"/>
          </w:tcPr>
          <w:p>
            <w:pPr>
              <w:jc w:val="both"/>
              <w:rPr>
                <w:sz w:val="20"/>
                <w:szCs w:val="20"/>
              </w:rPr>
            </w:pPr>
            <w:r>
              <w:rPr>
                <w:sz w:val="20"/>
                <w:szCs w:val="20"/>
              </w:rPr>
              <w:t xml:space="preserve">Мероприятие, приуроченное ко Дню города, в зале торжественных событий отдела ЗАГС администрации МГО. Главными героями праздника стали семейные пары, прожившие в браке более 50-ти лет. В знак общественного признания заслуг, связанных с сохранением и укреплением семейных традиций, основанных на взаимной любви и преданности, пары были награждены медалью «За любовь и верность». Эти общественные награды учреждены Организационным комитетом по проведению «Дня семьи, любви и верности» в Российской Федерации.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sz w:val="20"/>
                <w:szCs w:val="20"/>
              </w:rPr>
              <w:t>Торжественное вручение премии «Признание».</w:t>
            </w:r>
          </w:p>
          <w:p>
            <w:pPr>
              <w:jc w:val="both"/>
              <w:rPr>
                <w:sz w:val="20"/>
                <w:szCs w:val="20"/>
              </w:rPr>
            </w:pPr>
          </w:p>
        </w:tc>
        <w:tc>
          <w:tcPr>
            <w:tcW w:w="7371" w:type="dxa"/>
            <w:shd w:val="clear" w:color="auto" w:fill="auto"/>
          </w:tcPr>
          <w:p>
            <w:pPr>
              <w:jc w:val="both"/>
              <w:rPr>
                <w:sz w:val="20"/>
                <w:szCs w:val="20"/>
              </w:rPr>
            </w:pPr>
            <w:r>
              <w:rPr>
                <w:sz w:val="20"/>
                <w:szCs w:val="20"/>
              </w:rPr>
              <w:t>Премия «Признание» - ежегодная общественная награда, учрежденная в Миассе в 2012 году.  Она присуждается молодежи до 30 лет за активное участие в реализации государственной молодёжной политики, программ социально-экономического развития округа, социальных и благотворительных проектов, за работу в общественных молодежных организациях и значительные успехи в творчестве и спорте. В конференц-зале Администрации округа состоялась торжественная церемония награждения вручения премий. Глава округа Григорий Тонких в своём приветственном слове поблагодарил всех за активное участие в жизни города. Отметил, что благодаря активным жителям, в том числе и молодежи, округ развивается и Миасс прославляется не только в Челябинской области, но и по всей стране.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sz w:val="20"/>
                <w:szCs w:val="20"/>
              </w:rPr>
              <w:t>«Память сильнее времени…» к 35–летию со дня аварии на Чернобыльской АЭС.</w:t>
            </w:r>
          </w:p>
        </w:tc>
        <w:tc>
          <w:tcPr>
            <w:tcW w:w="7371" w:type="dxa"/>
            <w:shd w:val="clear" w:color="auto" w:fill="auto"/>
          </w:tcPr>
          <w:p>
            <w:pPr>
              <w:jc w:val="both"/>
              <w:rPr>
                <w:sz w:val="20"/>
                <w:szCs w:val="20"/>
              </w:rPr>
            </w:pPr>
            <w:r>
              <w:rPr>
                <w:sz w:val="20"/>
                <w:szCs w:val="20"/>
              </w:rPr>
              <w:t>23 апреля в Центре досуга «Строитель»  состоялось памятное мероприятие, на которое были приглашены ликвидаторы  Чернобыльской АЭС.  За самоотверженность, смелость и мужество слова благодарности, в адрес героев тех далеких событий, прозвучали от Главы Миасского городского округа Григория Тонких. Памятным презентом для ликвидаторов Чернобыльской аварии стали фотографии с прошлой встречи. Концертную программу подготовили творческие коллективы  и солисты города: ЦД «Строитель», ДК «Бригантина», ДК «Динамо», Городской дом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sz w:val="20"/>
                <w:szCs w:val="20"/>
              </w:rPr>
              <w:t>V Городской фестиваль замещающих семей «Счастливы вместе!».</w:t>
            </w:r>
          </w:p>
        </w:tc>
        <w:tc>
          <w:tcPr>
            <w:tcW w:w="7371" w:type="dxa"/>
            <w:shd w:val="clear" w:color="auto" w:fill="auto"/>
          </w:tcPr>
          <w:p>
            <w:pPr>
              <w:jc w:val="both"/>
              <w:rPr>
                <w:sz w:val="20"/>
                <w:szCs w:val="20"/>
              </w:rPr>
            </w:pPr>
            <w:r>
              <w:rPr>
                <w:sz w:val="20"/>
                <w:szCs w:val="20"/>
              </w:rPr>
              <w:t xml:space="preserve">Настоящий праздник особой семьи состоялся в преддверии замечательного праздника – Дня Матери. В фойе была развернута творческая мастерская, где была представлена история фестиваля в фотографиях. В церемонии награждения под громкие и теплые аплодисменты зрительного зала на сцену поднимались достойные семьи нашего города. За большой вклад в воспитание, обучение и творческое развитие детей им были вручены благодарственные письма, цветы, торты и памятные подарки от спонсоров фестиваля.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bCs/>
                <w:iCs/>
                <w:sz w:val="20"/>
                <w:szCs w:val="20"/>
              </w:rPr>
              <w:t xml:space="preserve">Церемония награждения премией Главы Миасского городского округа </w:t>
            </w:r>
            <w:r>
              <w:rPr>
                <w:sz w:val="20"/>
                <w:szCs w:val="20"/>
              </w:rPr>
              <w:t>талантливых и одаренных детей -  «Миасские звездочки-2021».</w:t>
            </w:r>
          </w:p>
        </w:tc>
        <w:tc>
          <w:tcPr>
            <w:tcW w:w="7371" w:type="dxa"/>
            <w:shd w:val="clear" w:color="auto" w:fill="auto"/>
          </w:tcPr>
          <w:p>
            <w:pPr>
              <w:tabs>
                <w:tab w:val="left" w:pos="851"/>
                <w:tab w:val="left" w:pos="993"/>
              </w:tabs>
              <w:jc w:val="both"/>
              <w:rPr>
                <w:sz w:val="20"/>
                <w:szCs w:val="20"/>
              </w:rPr>
            </w:pPr>
            <w:r>
              <w:rPr>
                <w:sz w:val="20"/>
                <w:szCs w:val="20"/>
              </w:rPr>
              <w:t>Ежегодно в канун празднования Дня рождения города проходит торжественная церемония награждения талантливых и уникальных ребят в области культуры и спорта. Талантливые дети Миасса каждый год отстаивают честь города на областных, региональных, всероссийских, международных конкурсах, фестивалях, соревнованиях завоевывая призовые места. Их достижения являются гарантом надежного будущего нашего города. В этот день мы чествовали юные дарования культуры – самых творческих, талантливых и способных ребят. На сцену поднялись более 40 представителей детских школ искусств и централизованной библиотечной системы, а также 5 коллективов учреждений культуры города.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color w:val="000000"/>
                <w:sz w:val="20"/>
                <w:szCs w:val="20"/>
              </w:rPr>
            </w:pPr>
            <w:r>
              <w:rPr>
                <w:color w:val="000000"/>
                <w:sz w:val="20"/>
                <w:szCs w:val="20"/>
              </w:rPr>
              <w:t>«Единство» Онлайн фестиваль творчества людей элегантного возраста</w:t>
            </w:r>
          </w:p>
        </w:tc>
        <w:tc>
          <w:tcPr>
            <w:tcW w:w="7371" w:type="dxa"/>
            <w:shd w:val="clear" w:color="auto" w:fill="auto"/>
          </w:tcPr>
          <w:p>
            <w:pPr>
              <w:jc w:val="both"/>
              <w:rPr>
                <w:rFonts w:eastAsia="Calibri"/>
                <w:color w:val="000000"/>
                <w:sz w:val="20"/>
                <w:szCs w:val="20"/>
                <w:shd w:val="clear" w:color="auto" w:fill="FFFFFF"/>
                <w:lang w:eastAsia="en-US"/>
              </w:rPr>
            </w:pPr>
            <w:r>
              <w:rPr>
                <w:rFonts w:eastAsia="Calibri"/>
                <w:color w:val="000000"/>
                <w:sz w:val="20"/>
                <w:szCs w:val="20"/>
                <w:shd w:val="clear" w:color="auto" w:fill="FFFFFF"/>
                <w:lang w:eastAsia="en-US"/>
              </w:rPr>
              <w:t>4 ноября Городской Дом культуры провел городской </w:t>
            </w:r>
            <w:r>
              <w:rPr>
                <w:rFonts w:eastAsia="Calibri"/>
                <w:sz w:val="20"/>
                <w:szCs w:val="20"/>
                <w:lang w:eastAsia="en-US"/>
              </w:rPr>
              <w:t>фестиваль</w:t>
            </w:r>
            <w:r>
              <w:rPr>
                <w:rFonts w:eastAsia="Calibri"/>
                <w:color w:val="000000"/>
                <w:sz w:val="20"/>
                <w:szCs w:val="20"/>
                <w:shd w:val="clear" w:color="auto" w:fill="FFFFFF"/>
                <w:lang w:eastAsia="en-US"/>
              </w:rPr>
              <w:t> творчества людей элегантного возраста «</w:t>
            </w:r>
            <w:r>
              <w:rPr>
                <w:rFonts w:eastAsia="Calibri"/>
                <w:sz w:val="20"/>
                <w:szCs w:val="20"/>
                <w:lang w:eastAsia="en-US"/>
              </w:rPr>
              <w:t>Единство</w:t>
            </w:r>
            <w:r>
              <w:rPr>
                <w:rFonts w:eastAsia="Calibri"/>
                <w:color w:val="000000"/>
                <w:sz w:val="20"/>
                <w:szCs w:val="20"/>
                <w:shd w:val="clear" w:color="auto" w:fill="FFFFFF"/>
                <w:lang w:eastAsia="en-US"/>
              </w:rPr>
              <w:t>». В этом году темой фестиваля являлось «Творчество 21 века». Участники фестиваля с большим удовольствием приняли участие, несмотря на онлайн формат. Зрители нашей страницы ВКонтакте насладились творчеством полюбившихся коллективов и солистов.</w:t>
            </w:r>
            <w:r>
              <w:rPr>
                <w:rFonts w:eastAsia="Calibri"/>
                <w:color w:val="000000"/>
                <w:sz w:val="20"/>
                <w:szCs w:val="20"/>
                <w:shd w:val="clear" w:color="auto" w:fill="FFFFFF"/>
                <w:lang w:eastAsia="en-US"/>
              </w:rPr>
              <w:br w:type="textWrapping"/>
            </w:r>
            <w:r>
              <w:rPr>
                <w:rFonts w:eastAsia="Calibri"/>
                <w:color w:val="000000"/>
                <w:sz w:val="20"/>
                <w:szCs w:val="20"/>
                <w:shd w:val="clear" w:color="auto" w:fill="FFFFFF"/>
                <w:lang w:eastAsia="en-US"/>
              </w:rPr>
              <w:t>В фестивале приняли участие коллективы и вокалисты из Миасского городского округа и г. Златоуст.</w:t>
            </w:r>
            <w:r>
              <w:rPr>
                <w:color w:val="000000"/>
                <w:sz w:val="20"/>
                <w:szCs w:val="20"/>
                <w:shd w:val="clear" w:color="auto" w:fill="FFFFFF"/>
              </w:rPr>
              <w:t xml:space="preserve"> </w:t>
            </w:r>
            <w:r>
              <w:rPr>
                <w:rFonts w:eastAsia="Calibri"/>
                <w:color w:val="000000"/>
                <w:sz w:val="20"/>
                <w:szCs w:val="20"/>
                <w:shd w:val="clear" w:color="auto" w:fill="FFFFFF"/>
                <w:lang w:eastAsia="en-US"/>
              </w:rPr>
              <w:t>Все участники фестиваля получили памятные дипломы.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color w:val="000000"/>
                <w:sz w:val="20"/>
                <w:szCs w:val="20"/>
              </w:rPr>
            </w:pPr>
            <w:r>
              <w:rPr>
                <w:sz w:val="20"/>
                <w:szCs w:val="20"/>
              </w:rPr>
              <w:t>Городской фестиваль элегантного возраста «Золотая пора»</w:t>
            </w:r>
          </w:p>
        </w:tc>
        <w:tc>
          <w:tcPr>
            <w:tcW w:w="7371" w:type="dxa"/>
            <w:shd w:val="clear" w:color="auto" w:fill="auto"/>
          </w:tcPr>
          <w:p>
            <w:pPr>
              <w:jc w:val="both"/>
              <w:rPr>
                <w:rFonts w:eastAsia="Calibri"/>
                <w:color w:val="000000"/>
                <w:sz w:val="20"/>
                <w:szCs w:val="20"/>
                <w:shd w:val="clear" w:color="auto" w:fill="FFFFFF"/>
                <w:lang w:eastAsia="en-US"/>
              </w:rPr>
            </w:pPr>
            <w:r>
              <w:rPr>
                <w:sz w:val="20"/>
                <w:szCs w:val="20"/>
              </w:rPr>
              <w:t>. Фестиваль проходит в формате праздничного концерта, выставки и площадок общения. В фестивале могут принять участие жители МГО, достигшие пенсионного возраста, занимающиеся декоративно-прикладным творчеством, изобразительным искусством; отдельные исполнители вокального, танцевального и разговорного жанров. В выставке в 2021 году приняло участие более 30 мастериц.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sz w:val="20"/>
                <w:szCs w:val="20"/>
              </w:rPr>
              <w:t>VIII Городской фестиваль семейного творчества «</w:t>
            </w:r>
            <w:r>
              <w:rPr>
                <w:iCs/>
                <w:sz w:val="20"/>
                <w:szCs w:val="20"/>
              </w:rPr>
              <w:t>Созвездие</w:t>
            </w:r>
            <w:r>
              <w:rPr>
                <w:sz w:val="20"/>
                <w:szCs w:val="20"/>
              </w:rPr>
              <w:t xml:space="preserve"> </w:t>
            </w:r>
            <w:r>
              <w:rPr>
                <w:iCs/>
                <w:sz w:val="20"/>
                <w:szCs w:val="20"/>
              </w:rPr>
              <w:t>добра</w:t>
            </w:r>
            <w:r>
              <w:rPr>
                <w:sz w:val="20"/>
                <w:szCs w:val="20"/>
              </w:rPr>
              <w:t>».</w:t>
            </w:r>
          </w:p>
        </w:tc>
        <w:tc>
          <w:tcPr>
            <w:tcW w:w="7371" w:type="dxa"/>
            <w:shd w:val="clear" w:color="auto" w:fill="auto"/>
          </w:tcPr>
          <w:p>
            <w:pPr>
              <w:pStyle w:val="55"/>
              <w:jc w:val="both"/>
              <w:rPr>
                <w:rFonts w:ascii="Times New Roman" w:hAnsi="Times New Roman"/>
                <w:sz w:val="20"/>
                <w:szCs w:val="20"/>
              </w:rPr>
            </w:pPr>
            <w:r>
              <w:rPr>
                <w:rFonts w:ascii="Times New Roman" w:hAnsi="Times New Roman"/>
                <w:sz w:val="20"/>
                <w:szCs w:val="20"/>
              </w:rPr>
              <w:t xml:space="preserve">29 ноября, в Доме народного творчества состоялось торжественное награждение .По старой, доброй традиции в этот день в Дом народного творчества «слетались» творческие семьи Миасса. В зале декоративно-прикладного творчества гости знакомились со всеми экспонатами выставки. Семьи представили композиции, выполненные в техниках шитья, вышивки, вязания, набойки на ткани, мозаики и многихдругих. </w:t>
            </w:r>
            <w:r>
              <w:rPr>
                <w:rFonts w:ascii="Times New Roman" w:hAnsi="Times New Roman"/>
                <w:sz w:val="20"/>
                <w:szCs w:val="20"/>
              </w:rPr>
              <w:tab/>
            </w:r>
            <w:r>
              <w:rPr>
                <w:rFonts w:ascii="Times New Roman" w:hAnsi="Times New Roman"/>
                <w:sz w:val="20"/>
                <w:szCs w:val="20"/>
              </w:rPr>
              <w:t xml:space="preserve">В этом году участниками фестиваля стали 73 семьи.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sz w:val="20"/>
                <w:szCs w:val="20"/>
              </w:rPr>
              <w:t>XXII Городская выставка-конкурс декоративно-прикладного творчества «Добрая».</w:t>
            </w:r>
          </w:p>
        </w:tc>
        <w:tc>
          <w:tcPr>
            <w:tcW w:w="7371" w:type="dxa"/>
            <w:shd w:val="clear" w:color="auto" w:fill="auto"/>
          </w:tcPr>
          <w:p>
            <w:pPr>
              <w:pStyle w:val="55"/>
              <w:ind w:firstLine="34"/>
              <w:jc w:val="both"/>
              <w:rPr>
                <w:rFonts w:ascii="Times New Roman" w:hAnsi="Times New Roman"/>
                <w:sz w:val="20"/>
                <w:szCs w:val="20"/>
              </w:rPr>
            </w:pPr>
            <w:r>
              <w:rPr>
                <w:rFonts w:ascii="Times New Roman" w:hAnsi="Times New Roman"/>
                <w:sz w:val="20"/>
                <w:szCs w:val="20"/>
              </w:rPr>
              <w:t>26 марта, в Доме народного творчества состоялось торжественное награждение В нынешнем году своим творчеством со зрителями поделились около 200 человек.</w:t>
            </w:r>
          </w:p>
          <w:p>
            <w:pPr>
              <w:pStyle w:val="55"/>
              <w:ind w:firstLine="34"/>
              <w:jc w:val="both"/>
              <w:rPr>
                <w:rFonts w:ascii="Times New Roman" w:hAnsi="Times New Roman"/>
                <w:sz w:val="20"/>
                <w:szCs w:val="20"/>
              </w:rPr>
            </w:pPr>
            <w:r>
              <w:rPr>
                <w:rFonts w:ascii="Times New Roman" w:hAnsi="Times New Roman"/>
                <w:sz w:val="20"/>
                <w:szCs w:val="20"/>
              </w:rPr>
              <w:t>Работы на конкурс принесли представители семи учреждений культуры, восемнадцати учреждений образования, а также Миасского городского общества инвалидов.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jc w:val="both"/>
              <w:rPr>
                <w:sz w:val="20"/>
                <w:szCs w:val="20"/>
              </w:rPr>
            </w:pPr>
            <w:r>
              <w:rPr>
                <w:sz w:val="20"/>
                <w:szCs w:val="20"/>
              </w:rPr>
              <w:t>Городская выставка – конкурс, посвященная Победе в ВОВ «Не забудем никогда!».</w:t>
            </w:r>
          </w:p>
        </w:tc>
        <w:tc>
          <w:tcPr>
            <w:tcW w:w="7371" w:type="dxa"/>
            <w:shd w:val="clear" w:color="auto" w:fill="auto"/>
          </w:tcPr>
          <w:p>
            <w:pPr>
              <w:pStyle w:val="55"/>
              <w:jc w:val="both"/>
              <w:rPr>
                <w:rFonts w:ascii="Times New Roman" w:hAnsi="Times New Roman"/>
                <w:sz w:val="20"/>
                <w:szCs w:val="20"/>
              </w:rPr>
            </w:pPr>
            <w:r>
              <w:rPr>
                <w:rFonts w:ascii="Times New Roman" w:hAnsi="Times New Roman"/>
                <w:sz w:val="20"/>
                <w:szCs w:val="20"/>
              </w:rPr>
              <w:t xml:space="preserve">Целью конкурса является формирование патриотизма и любви к своей родине, формированию духовной культуры посредствам приобщения жителей города к декоративно – прикладному творчеству и воспитанию сознательной личности. </w:t>
            </w:r>
          </w:p>
          <w:p>
            <w:pPr>
              <w:pStyle w:val="55"/>
              <w:jc w:val="both"/>
              <w:rPr>
                <w:rFonts w:ascii="Times New Roman" w:hAnsi="Times New Roman"/>
                <w:sz w:val="20"/>
                <w:szCs w:val="20"/>
              </w:rPr>
            </w:pPr>
            <w:r>
              <w:rPr>
                <w:rFonts w:ascii="Times New Roman" w:hAnsi="Times New Roman"/>
                <w:sz w:val="20"/>
                <w:szCs w:val="20"/>
              </w:rPr>
              <w:t>В выставке-конкурсе приняли участие: объединения, коллективы учреждений культуры, учащиеся школ искусств, школьники, студенты самодеятельные и профессиональные авторы и жители МГО, занимающиеся декоративно-прикладным творчеством. Возраст участников от 6 лет.           По итогам городской выставки — конкурса определялись победители в каждой номинации (присуждаются дипломы I, II, III — степени).</w:t>
            </w:r>
            <w:r>
              <w:rPr>
                <w:rFonts w:ascii="Times New Roman" w:hAnsi="Times New Roman"/>
                <w:sz w:val="20"/>
                <w:szCs w:val="20"/>
              </w:rPr>
              <w:br w:type="textWrapping"/>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В проекте приняло участие – 114 участников. </w:t>
            </w:r>
          </w:p>
        </w:tc>
      </w:tr>
    </w:tbl>
    <w:p>
      <w:pPr>
        <w:jc w:val="both"/>
        <w:rPr>
          <w:i/>
          <w:u w:val="single"/>
        </w:rPr>
      </w:pPr>
      <w:r>
        <w:rPr>
          <w:i/>
          <w:u w:val="single"/>
        </w:rPr>
        <w:t xml:space="preserve">организация и проведение собственных он-лайн конкурсов и акций : </w:t>
      </w:r>
    </w:p>
    <w:p>
      <w:pPr>
        <w:pStyle w:val="57"/>
        <w:numPr>
          <w:ilvl w:val="0"/>
          <w:numId w:val="10"/>
        </w:numPr>
        <w:jc w:val="both"/>
        <w:rPr>
          <w:rFonts w:ascii="Times New Roman" w:hAnsi="Times New Roman" w:cs="Times New Roman"/>
        </w:rPr>
      </w:pPr>
      <w:r>
        <w:rPr>
          <w:rFonts w:ascii="Times New Roman" w:hAnsi="Times New Roman" w:cs="Times New Roman"/>
        </w:rPr>
        <w:t>онлайн фестиваль творчества детей инвалидов и детей с ОВЗ посвященный Году науки и технологий - «Космос»</w:t>
      </w:r>
    </w:p>
    <w:p>
      <w:pPr>
        <w:pStyle w:val="57"/>
        <w:numPr>
          <w:ilvl w:val="0"/>
          <w:numId w:val="10"/>
        </w:numPr>
        <w:jc w:val="both"/>
        <w:rPr>
          <w:rFonts w:ascii="Times New Roman" w:hAnsi="Times New Roman" w:cs="Times New Roman"/>
        </w:rPr>
      </w:pPr>
      <w:r>
        <w:rPr>
          <w:rFonts w:ascii="Times New Roman" w:hAnsi="Times New Roman" w:cs="Times New Roman"/>
        </w:rPr>
        <w:t xml:space="preserve">онлайн городской фестиваль творчества людей элегантного возраста «Единство» </w:t>
      </w:r>
    </w:p>
    <w:p>
      <w:pPr>
        <w:pStyle w:val="57"/>
        <w:numPr>
          <w:ilvl w:val="0"/>
          <w:numId w:val="10"/>
        </w:numPr>
        <w:jc w:val="both"/>
        <w:rPr>
          <w:rFonts w:ascii="Times New Roman" w:hAnsi="Times New Roman" w:cs="Times New Roman"/>
        </w:rPr>
      </w:pPr>
      <w:r>
        <w:rPr>
          <w:rFonts w:ascii="Times New Roman" w:hAnsi="Times New Roman" w:cs="Times New Roman"/>
        </w:rPr>
        <w:t xml:space="preserve">онлайн  акциия  «Помним своих героев» - #ЗащитимВетеранов. </w:t>
      </w:r>
    </w:p>
    <w:p>
      <w:pPr>
        <w:pStyle w:val="57"/>
        <w:numPr>
          <w:ilvl w:val="0"/>
          <w:numId w:val="10"/>
        </w:numPr>
        <w:jc w:val="both"/>
        <w:rPr>
          <w:rFonts w:ascii="Times New Roman" w:hAnsi="Times New Roman" w:cs="Times New Roman"/>
        </w:rPr>
      </w:pPr>
      <w:r>
        <w:rPr>
          <w:rFonts w:ascii="Times New Roman" w:hAnsi="Times New Roman" w:cs="Times New Roman"/>
        </w:rPr>
        <w:t xml:space="preserve">Онлайн акция#поэзиядлялюбимых </w:t>
      </w:r>
    </w:p>
    <w:p>
      <w:pPr>
        <w:pStyle w:val="57"/>
        <w:numPr>
          <w:ilvl w:val="0"/>
          <w:numId w:val="10"/>
        </w:numPr>
        <w:jc w:val="both"/>
        <w:rPr>
          <w:rFonts w:ascii="Times New Roman" w:hAnsi="Times New Roman" w:cs="Times New Roman"/>
        </w:rPr>
      </w:pPr>
      <w:r>
        <w:rPr>
          <w:rFonts w:ascii="Times New Roman" w:hAnsi="Times New Roman" w:cs="Times New Roman"/>
        </w:rPr>
        <w:t>онлайн акция Спецпроект «Танец народа»</w:t>
      </w:r>
    </w:p>
    <w:p>
      <w:pPr>
        <w:pStyle w:val="57"/>
        <w:numPr>
          <w:ilvl w:val="0"/>
          <w:numId w:val="10"/>
        </w:numPr>
        <w:jc w:val="both"/>
        <w:rPr>
          <w:rFonts w:ascii="Times New Roman" w:hAnsi="Times New Roman" w:cs="Times New Roman"/>
        </w:rPr>
      </w:pPr>
      <w:r>
        <w:rPr>
          <w:rFonts w:ascii="Times New Roman" w:hAnsi="Times New Roman" w:cs="Times New Roman"/>
        </w:rPr>
        <w:t>акция #Защитим Ветеранов, #Письмо Ветерану</w:t>
      </w:r>
    </w:p>
    <w:p>
      <w:pPr>
        <w:pStyle w:val="57"/>
        <w:numPr>
          <w:ilvl w:val="0"/>
          <w:numId w:val="10"/>
        </w:numPr>
        <w:contextualSpacing/>
        <w:jc w:val="both"/>
        <w:rPr>
          <w:rFonts w:ascii="Times New Roman" w:hAnsi="Times New Roman" w:cs="Times New Roman"/>
        </w:rPr>
      </w:pPr>
      <w:r>
        <w:rPr>
          <w:rFonts w:ascii="Times New Roman" w:hAnsi="Times New Roman" w:cs="Times New Roman"/>
        </w:rPr>
        <w:t xml:space="preserve">акция «Окна России». </w:t>
      </w:r>
    </w:p>
    <w:p>
      <w:pPr>
        <w:pStyle w:val="57"/>
        <w:numPr>
          <w:ilvl w:val="0"/>
          <w:numId w:val="10"/>
        </w:numPr>
        <w:contextualSpacing/>
        <w:jc w:val="both"/>
        <w:rPr>
          <w:rFonts w:ascii="Times New Roman" w:hAnsi="Times New Roman" w:cs="Times New Roman"/>
        </w:rPr>
      </w:pPr>
      <w:r>
        <w:rPr>
          <w:rFonts w:ascii="Times New Roman" w:hAnsi="Times New Roman" w:cs="Times New Roman"/>
        </w:rPr>
        <w:t>всероссийской акция «Окна Победы»</w:t>
      </w:r>
    </w:p>
    <w:p>
      <w:pPr>
        <w:pStyle w:val="57"/>
        <w:numPr>
          <w:ilvl w:val="0"/>
          <w:numId w:val="10"/>
        </w:numPr>
        <w:jc w:val="both"/>
        <w:rPr>
          <w:rFonts w:ascii="Times New Roman" w:hAnsi="Times New Roman" w:cs="Times New Roman"/>
        </w:rPr>
      </w:pPr>
      <w:r>
        <w:rPr>
          <w:rFonts w:ascii="Times New Roman" w:hAnsi="Times New Roman" w:cs="Times New Roman"/>
        </w:rPr>
        <w:t>познавательная видеорубрика для самых маленьких «Развивай-ка»</w:t>
      </w:r>
    </w:p>
    <w:p>
      <w:pPr>
        <w:pStyle w:val="57"/>
        <w:numPr>
          <w:ilvl w:val="0"/>
          <w:numId w:val="10"/>
        </w:numPr>
        <w:contextualSpacing/>
        <w:jc w:val="both"/>
        <w:rPr>
          <w:rFonts w:ascii="Times New Roman" w:hAnsi="Times New Roman" w:cs="Times New Roman"/>
        </w:rPr>
      </w:pPr>
      <w:r>
        <w:rPr>
          <w:rFonts w:ascii="Times New Roman" w:hAnsi="Times New Roman" w:cs="Times New Roman"/>
        </w:rPr>
        <w:t xml:space="preserve">музыкальный  онлайн марафон «Песня о маме» </w:t>
      </w:r>
    </w:p>
    <w:p>
      <w:pPr>
        <w:pStyle w:val="57"/>
        <w:numPr>
          <w:ilvl w:val="0"/>
          <w:numId w:val="10"/>
        </w:numPr>
        <w:contextualSpacing/>
        <w:jc w:val="both"/>
        <w:rPr>
          <w:rFonts w:ascii="Times New Roman" w:hAnsi="Times New Roman" w:cs="Times New Roman"/>
        </w:rPr>
      </w:pPr>
      <w:r>
        <w:rPr>
          <w:rFonts w:ascii="Times New Roman" w:hAnsi="Times New Roman" w:cs="Times New Roman"/>
        </w:rPr>
        <w:t>творческий онлайн конкурс «Портрет любимой мамы»</w:t>
      </w:r>
    </w:p>
    <w:p>
      <w:pPr>
        <w:pStyle w:val="57"/>
        <w:numPr>
          <w:ilvl w:val="0"/>
          <w:numId w:val="10"/>
        </w:numPr>
        <w:contextualSpacing/>
        <w:jc w:val="both"/>
        <w:rPr>
          <w:rFonts w:ascii="Times New Roman" w:hAnsi="Times New Roman" w:cs="Times New Roman"/>
        </w:rPr>
      </w:pPr>
      <w:r>
        <w:rPr>
          <w:rFonts w:ascii="Times New Roman" w:hAnsi="Times New Roman" w:cs="Times New Roman"/>
        </w:rPr>
        <w:t xml:space="preserve"> онлайн-акция «Вам, любимые» проводимые к 8марта</w:t>
      </w:r>
    </w:p>
    <w:p>
      <w:pPr>
        <w:pStyle w:val="57"/>
        <w:numPr>
          <w:ilvl w:val="0"/>
          <w:numId w:val="10"/>
        </w:numPr>
        <w:contextualSpacing/>
        <w:jc w:val="both"/>
        <w:rPr>
          <w:rFonts w:ascii="Times New Roman" w:hAnsi="Times New Roman" w:cs="Times New Roman"/>
        </w:rPr>
      </w:pPr>
      <w:r>
        <w:rPr>
          <w:rFonts w:ascii="Times New Roman" w:hAnsi="Times New Roman" w:cs="Times New Roman"/>
        </w:rPr>
        <w:t xml:space="preserve"> онлайн акция «Наши защитники» к 23 февраля;</w:t>
      </w:r>
    </w:p>
    <w:p>
      <w:pPr>
        <w:pStyle w:val="57"/>
        <w:numPr>
          <w:ilvl w:val="0"/>
          <w:numId w:val="10"/>
        </w:numPr>
        <w:contextualSpacing/>
        <w:jc w:val="both"/>
        <w:rPr>
          <w:rFonts w:ascii="Times New Roman" w:hAnsi="Times New Roman" w:cs="Times New Roman"/>
        </w:rPr>
      </w:pPr>
      <w:r>
        <w:rPr>
          <w:rFonts w:ascii="Times New Roman" w:hAnsi="Times New Roman" w:cs="Times New Roman"/>
        </w:rPr>
        <w:t xml:space="preserve">онлайн акция «Триколор» </w:t>
      </w:r>
    </w:p>
    <w:p>
      <w:pPr>
        <w:pStyle w:val="57"/>
        <w:numPr>
          <w:ilvl w:val="0"/>
          <w:numId w:val="10"/>
        </w:numPr>
        <w:contextualSpacing/>
        <w:jc w:val="both"/>
        <w:rPr>
          <w:rFonts w:ascii="Times New Roman" w:hAnsi="Times New Roman" w:cs="Times New Roman"/>
        </w:rPr>
      </w:pPr>
      <w:r>
        <w:rPr>
          <w:rFonts w:ascii="Times New Roman" w:hAnsi="Times New Roman" w:cs="Times New Roman"/>
        </w:rPr>
        <w:t xml:space="preserve"> </w:t>
      </w:r>
      <w:r>
        <w:fldChar w:fldCharType="begin"/>
      </w:r>
      <w:r>
        <w:instrText xml:space="preserve"> HYPERLINK "https://vk.com/feed?section=search&amp;q=%23%D0%BA%D1%83%D0%BB%D1%8C%D1%82%D1%83%D1%80%D0%BD%D0%B0%D1%8F%D1%81%D1%83%D0%B1%D0%B1%D0%BE%D1%82%D0%B0" </w:instrText>
      </w:r>
      <w:r>
        <w:fldChar w:fldCharType="separate"/>
      </w:r>
      <w:r>
        <w:rPr>
          <w:rFonts w:ascii="Times New Roman" w:hAnsi="Times New Roman" w:cs="Times New Roman"/>
        </w:rPr>
        <w:t>акция «Культурная суббота</w:t>
      </w:r>
      <w:r>
        <w:rPr>
          <w:rFonts w:ascii="Times New Roman" w:hAnsi="Times New Roman" w:cs="Times New Roman"/>
        </w:rPr>
        <w:fldChar w:fldCharType="end"/>
      </w:r>
    </w:p>
    <w:p>
      <w:pPr>
        <w:pStyle w:val="57"/>
        <w:numPr>
          <w:ilvl w:val="0"/>
          <w:numId w:val="10"/>
        </w:numPr>
        <w:jc w:val="both"/>
        <w:rPr>
          <w:rFonts w:ascii="Times New Roman" w:hAnsi="Times New Roman" w:cs="Times New Roman"/>
        </w:rPr>
      </w:pPr>
      <w:r>
        <w:rPr>
          <w:rFonts w:ascii="Times New Roman" w:hAnsi="Times New Roman" w:cs="Times New Roman"/>
        </w:rPr>
        <w:t>Видеорубрика «Путешествия по родному краю»</w:t>
      </w:r>
    </w:p>
    <w:p>
      <w:pPr>
        <w:jc w:val="both"/>
        <w:rPr>
          <w:i/>
          <w:u w:val="single"/>
        </w:rPr>
      </w:pPr>
      <w:r>
        <w:rPr>
          <w:b/>
        </w:rPr>
        <w:t>Новые формы мероприятий</w:t>
      </w:r>
      <w:r>
        <w:t xml:space="preserve"> </w:t>
      </w:r>
      <w:r>
        <w:rPr>
          <w:i/>
          <w:u w:val="single"/>
        </w:rPr>
        <w:t xml:space="preserve">(флешмобы, квесты, караоке, баттлы, перформансы, шок-шоу, интерактивы, др.) – примеры. </w:t>
      </w:r>
    </w:p>
    <w:p>
      <w:pPr>
        <w:pStyle w:val="57"/>
        <w:numPr>
          <w:ilvl w:val="0"/>
          <w:numId w:val="11"/>
        </w:numPr>
        <w:tabs>
          <w:tab w:val="left" w:pos="993"/>
        </w:tabs>
        <w:ind w:left="0" w:firstLine="709"/>
        <w:rPr>
          <w:rFonts w:ascii="Times New Roman" w:hAnsi="Times New Roman"/>
        </w:rPr>
      </w:pPr>
      <w:r>
        <w:rPr>
          <w:rFonts w:ascii="Times New Roman" w:hAnsi="Times New Roman" w:cs="Times New Roman"/>
        </w:rPr>
        <w:t xml:space="preserve">международный флешмобу семейного творчества «Рисуем с детьми Вечный огонь» </w:t>
      </w:r>
    </w:p>
    <w:p>
      <w:pPr>
        <w:pStyle w:val="57"/>
        <w:numPr>
          <w:ilvl w:val="0"/>
          <w:numId w:val="11"/>
        </w:numPr>
        <w:tabs>
          <w:tab w:val="left" w:pos="993"/>
        </w:tabs>
        <w:ind w:left="0" w:firstLine="709"/>
        <w:rPr>
          <w:rFonts w:ascii="Times New Roman" w:hAnsi="Times New Roman"/>
        </w:rPr>
      </w:pPr>
      <w:r>
        <w:rPr>
          <w:rFonts w:ascii="Times New Roman" w:hAnsi="Times New Roman" w:cs="Times New Roman"/>
        </w:rPr>
        <w:t>ф</w:t>
      </w:r>
      <w:r>
        <w:rPr>
          <w:rFonts w:ascii="Times New Roman" w:hAnsi="Times New Roman"/>
        </w:rPr>
        <w:t>лешмоб-онлайн ко Дню народного единства «Танцуют все».</w:t>
      </w:r>
    </w:p>
    <w:p>
      <w:pPr>
        <w:pStyle w:val="57"/>
        <w:numPr>
          <w:ilvl w:val="0"/>
          <w:numId w:val="11"/>
        </w:numPr>
        <w:tabs>
          <w:tab w:val="left" w:pos="993"/>
        </w:tabs>
        <w:ind w:left="0" w:firstLine="709"/>
        <w:rPr>
          <w:rFonts w:ascii="Times New Roman" w:hAnsi="Times New Roman" w:cs="Times New Roman"/>
        </w:rPr>
      </w:pPr>
      <w:r>
        <w:rPr>
          <w:rFonts w:ascii="Times New Roman" w:hAnsi="Times New Roman" w:cs="Times New Roman"/>
        </w:rPr>
        <w:t>флешмоб «Покажи свое фото на паспорте».</w:t>
      </w:r>
    </w:p>
    <w:p>
      <w:pPr>
        <w:pStyle w:val="57"/>
        <w:numPr>
          <w:ilvl w:val="0"/>
          <w:numId w:val="11"/>
        </w:numPr>
        <w:tabs>
          <w:tab w:val="left" w:pos="993"/>
        </w:tabs>
        <w:ind w:left="0" w:firstLine="709"/>
        <w:rPr>
          <w:rFonts w:ascii="Times New Roman" w:hAnsi="Times New Roman" w:cs="Times New Roman"/>
        </w:rPr>
      </w:pPr>
      <w:r>
        <w:rPr>
          <w:rFonts w:ascii="Times New Roman" w:hAnsi="Times New Roman" w:cs="Times New Roman"/>
        </w:rPr>
        <w:t xml:space="preserve">Новогодний фаршинг для детей и подростков, обучающихся среднего и старшего звена.  </w:t>
      </w:r>
    </w:p>
    <w:p>
      <w:pPr>
        <w:pStyle w:val="57"/>
        <w:numPr>
          <w:ilvl w:val="0"/>
          <w:numId w:val="11"/>
        </w:numPr>
        <w:tabs>
          <w:tab w:val="left" w:pos="993"/>
        </w:tabs>
        <w:ind w:left="0" w:firstLine="709"/>
        <w:rPr>
          <w:rFonts w:ascii="Times New Roman" w:hAnsi="Times New Roman" w:cs="Times New Roman"/>
        </w:rPr>
      </w:pPr>
      <w:r>
        <w:rPr>
          <w:rFonts w:ascii="Times New Roman" w:hAnsi="Times New Roman" w:cs="Times New Roman"/>
        </w:rPr>
        <w:t>сходка любителей аниме и кей-поп культуры.</w:t>
      </w:r>
    </w:p>
    <w:p>
      <w:pPr>
        <w:pStyle w:val="41"/>
        <w:numPr>
          <w:ilvl w:val="0"/>
          <w:numId w:val="11"/>
        </w:numPr>
        <w:shd w:val="clear" w:color="auto" w:fill="FFFFFF"/>
        <w:tabs>
          <w:tab w:val="left" w:pos="993"/>
        </w:tabs>
        <w:spacing w:before="0" w:beforeAutospacing="0" w:after="0" w:afterAutospacing="0"/>
        <w:ind w:left="0" w:firstLine="709"/>
      </w:pPr>
      <w:r>
        <w:t xml:space="preserve">Квест для школьников «Потешная Масленица». </w:t>
      </w:r>
    </w:p>
    <w:p>
      <w:pPr>
        <w:pStyle w:val="41"/>
        <w:numPr>
          <w:ilvl w:val="0"/>
          <w:numId w:val="11"/>
        </w:numPr>
        <w:shd w:val="clear" w:color="auto" w:fill="FFFFFF"/>
        <w:tabs>
          <w:tab w:val="left" w:pos="993"/>
        </w:tabs>
        <w:spacing w:before="0" w:beforeAutospacing="0" w:after="0" w:afterAutospacing="0"/>
        <w:ind w:left="0" w:firstLine="709"/>
      </w:pPr>
      <w:r>
        <w:t>Флешмоб-акция к Международному Дню танца музыки и народных костюмов.</w:t>
      </w:r>
    </w:p>
    <w:p>
      <w:pPr>
        <w:pStyle w:val="57"/>
        <w:numPr>
          <w:ilvl w:val="0"/>
          <w:numId w:val="11"/>
        </w:numPr>
        <w:tabs>
          <w:tab w:val="left" w:pos="993"/>
        </w:tabs>
        <w:ind w:left="0" w:firstLine="709"/>
        <w:rPr>
          <w:rFonts w:ascii="Times New Roman" w:hAnsi="Times New Roman" w:cs="Times New Roman"/>
        </w:rPr>
      </w:pPr>
      <w:r>
        <w:rPr>
          <w:rFonts w:ascii="Times New Roman" w:hAnsi="Times New Roman" w:cs="Times New Roman"/>
        </w:rPr>
        <w:t xml:space="preserve">флешмоб ко Дню города «Этот город самый лучший» </w:t>
      </w:r>
    </w:p>
    <w:p>
      <w:pPr>
        <w:pStyle w:val="57"/>
        <w:numPr>
          <w:ilvl w:val="0"/>
          <w:numId w:val="11"/>
        </w:numPr>
        <w:tabs>
          <w:tab w:val="left" w:pos="993"/>
        </w:tabs>
        <w:ind w:left="0" w:firstLine="709"/>
        <w:rPr>
          <w:rFonts w:ascii="Times New Roman" w:hAnsi="Times New Roman" w:cs="Times New Roman"/>
        </w:rPr>
      </w:pPr>
      <w:r>
        <w:rPr>
          <w:rFonts w:ascii="Times New Roman" w:hAnsi="Times New Roman" w:cs="Times New Roman"/>
        </w:rPr>
        <w:t xml:space="preserve">он-лайн концерт «Ты, ты, ты и  я – мы одна семья», посв. Дню народного единства </w:t>
      </w:r>
    </w:p>
    <w:p>
      <w:pPr>
        <w:pStyle w:val="57"/>
        <w:numPr>
          <w:ilvl w:val="0"/>
          <w:numId w:val="11"/>
        </w:numPr>
        <w:tabs>
          <w:tab w:val="left" w:pos="851"/>
          <w:tab w:val="left" w:pos="993"/>
        </w:tabs>
        <w:ind w:left="0" w:firstLine="709"/>
        <w:rPr>
          <w:rFonts w:ascii="Times New Roman" w:hAnsi="Times New Roman" w:cs="Times New Roman"/>
        </w:rPr>
      </w:pPr>
      <w:r>
        <w:rPr>
          <w:rFonts w:ascii="Times New Roman" w:hAnsi="Times New Roman" w:cs="Times New Roman"/>
        </w:rPr>
        <w:t xml:space="preserve">квест-игра для школьников «Человек. Природа», пов. Дню земли </w:t>
      </w:r>
    </w:p>
    <w:p>
      <w:pPr>
        <w:pStyle w:val="57"/>
        <w:numPr>
          <w:ilvl w:val="0"/>
          <w:numId w:val="11"/>
        </w:numPr>
        <w:tabs>
          <w:tab w:val="left" w:pos="851"/>
          <w:tab w:val="left" w:pos="993"/>
        </w:tabs>
        <w:ind w:left="0" w:firstLine="709"/>
        <w:rPr>
          <w:rFonts w:ascii="Times New Roman" w:hAnsi="Times New Roman" w:eastAsia="Calibri"/>
          <w:shd w:val="clear" w:color="auto" w:fill="FFFFFF"/>
          <w:lang w:eastAsia="en-US"/>
        </w:rPr>
      </w:pPr>
      <w:r>
        <w:rPr>
          <w:rFonts w:ascii="Times New Roman" w:hAnsi="Times New Roman" w:cs="Times New Roman"/>
        </w:rPr>
        <w:t xml:space="preserve">уличная акция,  интерактивы  «Вместе против терроризма»,«Вместе ярче»,«Примите наши поздравления», посв. Дню 8 Марта,«С Широкой Масленицей!»,«Пристегни самое дорогое! Совместно с ГИБДД,«Внимание! Дети!» по правилам ПДД,«Будьте заметней на дороге» по правилам ПДД,«Согреем ладони, разгладим морщины» для старшего поколения,«День конституции России»,«С Новым годом!» </w:t>
      </w:r>
    </w:p>
    <w:p>
      <w:pPr>
        <w:pStyle w:val="57"/>
        <w:numPr>
          <w:ilvl w:val="0"/>
          <w:numId w:val="11"/>
        </w:numPr>
        <w:tabs>
          <w:tab w:val="left" w:pos="851"/>
          <w:tab w:val="left" w:pos="993"/>
        </w:tabs>
        <w:ind w:left="0" w:firstLine="709"/>
        <w:rPr>
          <w:rFonts w:ascii="Times New Roman" w:hAnsi="Times New Roman" w:eastAsia="Calibri"/>
          <w:shd w:val="clear" w:color="auto" w:fill="FFFFFF"/>
          <w:lang w:eastAsia="en-US"/>
        </w:rPr>
      </w:pPr>
      <w:r>
        <w:rPr>
          <w:rFonts w:ascii="Times New Roman" w:hAnsi="Times New Roman" w:cs="Times New Roman"/>
        </w:rPr>
        <w:t>брейн-ринг для школьников «Не играй с огнём» для 4-х кл. шк. 13</w:t>
      </w:r>
    </w:p>
    <w:p>
      <w:pPr>
        <w:pStyle w:val="57"/>
        <w:numPr>
          <w:ilvl w:val="0"/>
          <w:numId w:val="11"/>
        </w:numPr>
        <w:tabs>
          <w:tab w:val="left" w:pos="851"/>
          <w:tab w:val="left" w:pos="993"/>
        </w:tabs>
        <w:ind w:left="0" w:firstLine="709"/>
        <w:rPr>
          <w:rFonts w:ascii="Times New Roman" w:hAnsi="Times New Roman" w:eastAsia="Calibri"/>
          <w:shd w:val="clear" w:color="auto" w:fill="FFFFFF"/>
          <w:lang w:eastAsia="en-US"/>
        </w:rPr>
      </w:pPr>
      <w:r>
        <w:rPr>
          <w:rFonts w:ascii="Times New Roman" w:hAnsi="Times New Roman" w:eastAsia="Calibri"/>
          <w:shd w:val="clear" w:color="auto" w:fill="FFFFFF"/>
          <w:lang w:eastAsia="en-US"/>
        </w:rPr>
        <w:t xml:space="preserve">флешмоб «Георгиевская лента» </w:t>
      </w:r>
    </w:p>
    <w:p>
      <w:pPr>
        <w:pStyle w:val="57"/>
        <w:numPr>
          <w:ilvl w:val="0"/>
          <w:numId w:val="11"/>
        </w:numPr>
        <w:tabs>
          <w:tab w:val="left" w:pos="851"/>
          <w:tab w:val="left" w:pos="993"/>
        </w:tabs>
        <w:ind w:left="0" w:firstLine="709"/>
        <w:rPr>
          <w:rFonts w:ascii="Times New Roman" w:hAnsi="Times New Roman" w:eastAsia="Calibri"/>
          <w:shd w:val="clear" w:color="auto" w:fill="FFFFFF"/>
          <w:lang w:eastAsia="en-US"/>
        </w:rPr>
      </w:pPr>
      <w:r>
        <w:rPr>
          <w:rFonts w:ascii="Times New Roman" w:hAnsi="Times New Roman" w:eastAsia="Calibri"/>
          <w:shd w:val="clear" w:color="auto" w:fill="FFFFFF"/>
          <w:lang w:eastAsia="en-US"/>
        </w:rPr>
        <w:t>видео-концерт, посвященный Дню города</w:t>
      </w:r>
    </w:p>
    <w:p>
      <w:pPr>
        <w:pStyle w:val="57"/>
        <w:numPr>
          <w:ilvl w:val="0"/>
          <w:numId w:val="11"/>
        </w:numPr>
        <w:tabs>
          <w:tab w:val="left" w:pos="851"/>
          <w:tab w:val="left" w:pos="993"/>
        </w:tabs>
        <w:ind w:left="0" w:firstLine="709"/>
        <w:rPr>
          <w:rFonts w:ascii="Times New Roman" w:hAnsi="Times New Roman" w:eastAsia="Calibri"/>
          <w:shd w:val="clear" w:color="auto" w:fill="FFFFFF"/>
          <w:lang w:eastAsia="en-US"/>
        </w:rPr>
      </w:pPr>
      <w:r>
        <w:rPr>
          <w:rFonts w:ascii="Times New Roman" w:hAnsi="Times New Roman" w:eastAsia="Calibri"/>
          <w:shd w:val="clear" w:color="auto" w:fill="FFFFFF"/>
          <w:lang w:eastAsia="en-US"/>
        </w:rPr>
        <w:t>праздничное телефонное поздравление ветеранов войны и труда «Память»</w:t>
      </w:r>
    </w:p>
    <w:p>
      <w:pPr>
        <w:ind w:left="357"/>
        <w:jc w:val="both"/>
        <w:rPr>
          <w:b/>
        </w:rPr>
      </w:pPr>
    </w:p>
    <w:p>
      <w:pPr>
        <w:jc w:val="both"/>
        <w:rPr>
          <w:b/>
          <w:highlight w:val="yellow"/>
        </w:rPr>
      </w:pPr>
    </w:p>
    <w:p>
      <w:pPr>
        <w:jc w:val="both"/>
      </w:pPr>
    </w:p>
    <w:p>
      <w:pPr>
        <w:ind w:left="709"/>
        <w:jc w:val="both"/>
      </w:pPr>
    </w:p>
    <w:p>
      <w:pPr>
        <w:tabs>
          <w:tab w:val="left" w:pos="1080"/>
        </w:tabs>
        <w:jc w:val="both"/>
        <w:rPr>
          <w:b/>
          <w:sz w:val="20"/>
          <w:szCs w:val="20"/>
        </w:rPr>
      </w:pPr>
    </w:p>
    <w:p>
      <w:pPr>
        <w:ind w:left="709"/>
        <w:jc w:val="center"/>
        <w:rPr>
          <w:b/>
        </w:rPr>
      </w:pPr>
      <w:r>
        <w:rPr>
          <w:b/>
        </w:rPr>
        <w:t>8.2.Развитие киносети:</w:t>
      </w:r>
    </w:p>
    <w:p>
      <w:pPr>
        <w:pStyle w:val="2"/>
        <w:spacing w:before="0"/>
        <w:ind w:firstLine="709"/>
        <w:jc w:val="both"/>
        <w:rPr>
          <w:rFonts w:ascii="Times New Roman" w:hAnsi="Times New Roman"/>
          <w:b w:val="0"/>
          <w:bCs w:val="0"/>
          <w:color w:val="auto"/>
          <w:sz w:val="24"/>
          <w:szCs w:val="24"/>
        </w:rPr>
      </w:pPr>
      <w:r>
        <w:rPr>
          <w:rFonts w:ascii="Times New Roman" w:hAnsi="Times New Roman"/>
          <w:b w:val="0"/>
          <w:color w:val="auto"/>
          <w:sz w:val="24"/>
          <w:szCs w:val="24"/>
        </w:rPr>
        <w:t xml:space="preserve">В Миасском городском округе кинозалов ,находящихся в муниципальной собственности, нет. </w:t>
      </w:r>
      <w:r>
        <w:rPr>
          <w:rFonts w:ascii="Times New Roman" w:hAnsi="Times New Roman"/>
          <w:b w:val="0"/>
          <w:bCs w:val="0"/>
          <w:color w:val="auto"/>
          <w:sz w:val="24"/>
          <w:szCs w:val="24"/>
        </w:rPr>
        <w:t>Кинообслуживание жителей округа осуществляют м</w:t>
      </w:r>
      <w:r>
        <w:rPr>
          <w:rFonts w:ascii="Times New Roman" w:hAnsi="Times New Roman"/>
          <w:b w:val="0"/>
          <w:color w:val="auto"/>
          <w:sz w:val="24"/>
          <w:szCs w:val="24"/>
        </w:rPr>
        <w:t xml:space="preserve">ногозальный 3D-кинотеатр «Гавайи» (ТРК «Слон», 3 зала 488 мест) </w:t>
      </w:r>
      <w:r>
        <w:rPr>
          <w:rFonts w:ascii="Times New Roman" w:hAnsi="Times New Roman"/>
          <w:b w:val="0"/>
          <w:bCs w:val="0"/>
          <w:color w:val="auto"/>
          <w:sz w:val="24"/>
          <w:szCs w:val="24"/>
        </w:rPr>
        <w:t>и  3</w:t>
      </w:r>
      <w:r>
        <w:rPr>
          <w:rFonts w:ascii="Times New Roman" w:hAnsi="Times New Roman"/>
          <w:b w:val="0"/>
          <w:bCs w:val="0"/>
          <w:color w:val="auto"/>
          <w:sz w:val="24"/>
          <w:szCs w:val="24"/>
          <w:lang w:val="en-US"/>
        </w:rPr>
        <w:t>D</w:t>
      </w:r>
      <w:r>
        <w:rPr>
          <w:rFonts w:ascii="Times New Roman" w:hAnsi="Times New Roman"/>
          <w:b w:val="0"/>
          <w:bCs w:val="0"/>
          <w:color w:val="auto"/>
          <w:sz w:val="24"/>
          <w:szCs w:val="24"/>
        </w:rPr>
        <w:t xml:space="preserve"> Кинозал  (119 мест) в ДКиТ «Прометей», дворец «Михайловский» (2 зала - 72 места) </w:t>
      </w:r>
    </w:p>
    <w:p/>
    <w:p>
      <w:pPr>
        <w:ind w:left="360"/>
        <w:jc w:val="center"/>
        <w:rPr>
          <w:b/>
        </w:rPr>
      </w:pPr>
      <w:r>
        <w:rPr>
          <w:b/>
        </w:rPr>
        <w:t>8.3.Развитие библиотечного дела.</w:t>
      </w:r>
    </w:p>
    <w:p>
      <w:pPr>
        <w:numPr>
          <w:ilvl w:val="0"/>
          <w:numId w:val="12"/>
        </w:numPr>
        <w:ind w:left="0" w:right="-20" w:firstLine="851"/>
        <w:contextualSpacing/>
        <w:jc w:val="both"/>
        <w:rPr>
          <w:color w:val="000000"/>
        </w:rPr>
      </w:pPr>
      <w:r>
        <w:rPr>
          <w:color w:val="000000"/>
        </w:rPr>
        <w:t>Х</w:t>
      </w:r>
      <w:r>
        <w:rPr>
          <w:color w:val="000000"/>
          <w:spacing w:val="-1"/>
        </w:rPr>
        <w:t>а</w:t>
      </w:r>
      <w:r>
        <w:rPr>
          <w:color w:val="000000"/>
        </w:rPr>
        <w:t>р</w:t>
      </w:r>
      <w:r>
        <w:rPr>
          <w:color w:val="000000"/>
          <w:spacing w:val="-1"/>
        </w:rPr>
        <w:t>а</w:t>
      </w:r>
      <w:r>
        <w:rPr>
          <w:color w:val="000000"/>
        </w:rPr>
        <w:t>ктерист</w:t>
      </w:r>
      <w:r>
        <w:rPr>
          <w:color w:val="000000"/>
          <w:spacing w:val="1"/>
        </w:rPr>
        <w:t>и</w:t>
      </w:r>
      <w:r>
        <w:rPr>
          <w:color w:val="000000"/>
        </w:rPr>
        <w:t>ка б</w:t>
      </w:r>
      <w:r>
        <w:rPr>
          <w:color w:val="000000"/>
          <w:spacing w:val="1"/>
        </w:rPr>
        <w:t>и</w:t>
      </w:r>
      <w:r>
        <w:rPr>
          <w:color w:val="000000"/>
        </w:rPr>
        <w:t>б</w:t>
      </w:r>
      <w:r>
        <w:rPr>
          <w:color w:val="000000"/>
          <w:spacing w:val="-1"/>
        </w:rPr>
        <w:t>л</w:t>
      </w:r>
      <w:r>
        <w:rPr>
          <w:color w:val="000000"/>
        </w:rPr>
        <w:t>иотечной с</w:t>
      </w:r>
      <w:r>
        <w:rPr>
          <w:color w:val="000000"/>
          <w:spacing w:val="-1"/>
        </w:rPr>
        <w:t>е</w:t>
      </w:r>
      <w:r>
        <w:rPr>
          <w:color w:val="000000"/>
        </w:rPr>
        <w:t>т</w:t>
      </w:r>
      <w:r>
        <w:rPr>
          <w:color w:val="000000"/>
          <w:spacing w:val="4"/>
        </w:rPr>
        <w:t>и</w:t>
      </w:r>
      <w:r>
        <w:rPr>
          <w:color w:val="000000"/>
        </w:rPr>
        <w:t>. Ди</w:t>
      </w:r>
      <w:r>
        <w:rPr>
          <w:color w:val="000000"/>
          <w:spacing w:val="1"/>
        </w:rPr>
        <w:t>н</w:t>
      </w:r>
      <w:r>
        <w:rPr>
          <w:color w:val="000000"/>
        </w:rPr>
        <w:t>а</w:t>
      </w:r>
      <w:r>
        <w:rPr>
          <w:color w:val="000000"/>
          <w:spacing w:val="-1"/>
        </w:rPr>
        <w:t>м</w:t>
      </w:r>
      <w:r>
        <w:rPr>
          <w:color w:val="000000"/>
        </w:rPr>
        <w:t>и</w:t>
      </w:r>
      <w:r>
        <w:rPr>
          <w:color w:val="000000"/>
          <w:spacing w:val="1"/>
        </w:rPr>
        <w:t>к</w:t>
      </w:r>
      <w:r>
        <w:rPr>
          <w:color w:val="000000"/>
        </w:rPr>
        <w:t>а биб</w:t>
      </w:r>
      <w:r>
        <w:rPr>
          <w:color w:val="000000"/>
          <w:spacing w:val="-1"/>
        </w:rPr>
        <w:t>л</w:t>
      </w:r>
      <w:r>
        <w:rPr>
          <w:color w:val="000000"/>
        </w:rPr>
        <w:t>иотечн</w:t>
      </w:r>
      <w:r>
        <w:rPr>
          <w:color w:val="000000"/>
          <w:spacing w:val="-1"/>
        </w:rPr>
        <w:t>о</w:t>
      </w:r>
      <w:r>
        <w:rPr>
          <w:color w:val="000000"/>
        </w:rPr>
        <w:t>й с</w:t>
      </w:r>
      <w:r>
        <w:rPr>
          <w:color w:val="000000"/>
          <w:spacing w:val="-1"/>
        </w:rPr>
        <w:t>е</w:t>
      </w:r>
      <w:r>
        <w:rPr>
          <w:color w:val="000000"/>
        </w:rPr>
        <w:t xml:space="preserve">ти </w:t>
      </w:r>
      <w:r>
        <w:rPr>
          <w:color w:val="000000"/>
          <w:spacing w:val="1"/>
        </w:rPr>
        <w:t>з</w:t>
      </w:r>
      <w:r>
        <w:rPr>
          <w:color w:val="000000"/>
        </w:rPr>
        <w:t xml:space="preserve">а три года: </w:t>
      </w:r>
    </w:p>
    <w:tbl>
      <w:tblPr>
        <w:tblStyle w:val="29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0"/>
        <w:gridCol w:w="1400"/>
        <w:gridCol w:w="14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firstLine="851"/>
              <w:jc w:val="both"/>
              <w:rPr>
                <w:color w:val="000000"/>
              </w:rPr>
            </w:pPr>
          </w:p>
        </w:tc>
        <w:tc>
          <w:tcPr>
            <w:tcW w:w="1400" w:type="dxa"/>
          </w:tcPr>
          <w:p>
            <w:pPr>
              <w:ind w:right="-20" w:firstLine="34"/>
              <w:jc w:val="center"/>
              <w:rPr>
                <w:color w:val="000000"/>
              </w:rPr>
            </w:pPr>
            <w:r>
              <w:rPr>
                <w:color w:val="000000"/>
              </w:rPr>
              <w:t>2019</w:t>
            </w:r>
          </w:p>
        </w:tc>
        <w:tc>
          <w:tcPr>
            <w:tcW w:w="1400" w:type="dxa"/>
          </w:tcPr>
          <w:p>
            <w:pPr>
              <w:ind w:right="-20" w:firstLine="34"/>
              <w:jc w:val="center"/>
              <w:rPr>
                <w:color w:val="000000"/>
              </w:rPr>
            </w:pPr>
            <w:r>
              <w:rPr>
                <w:color w:val="000000"/>
              </w:rPr>
              <w:t>2020</w:t>
            </w:r>
          </w:p>
        </w:tc>
        <w:tc>
          <w:tcPr>
            <w:tcW w:w="1538" w:type="dxa"/>
          </w:tcPr>
          <w:p>
            <w:pPr>
              <w:ind w:right="-20" w:firstLine="34"/>
              <w:jc w:val="center"/>
              <w:rPr>
                <w:color w:val="000000"/>
              </w:rPr>
            </w:pPr>
            <w:r>
              <w:rPr>
                <w:color w:val="000000"/>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jc w:val="both"/>
              <w:rPr>
                <w:color w:val="000000"/>
              </w:rPr>
            </w:pPr>
            <w:r>
              <w:rPr>
                <w:color w:val="000000"/>
              </w:rPr>
              <w:t>Всего библиотек</w:t>
            </w:r>
          </w:p>
        </w:tc>
        <w:tc>
          <w:tcPr>
            <w:tcW w:w="1400" w:type="dxa"/>
            <w:tcBorders>
              <w:top w:val="single" w:color="000000" w:sz="4" w:space="0"/>
              <w:left w:val="single" w:color="000000" w:sz="4" w:space="0"/>
              <w:bottom w:val="single" w:color="000000" w:sz="4" w:space="0"/>
              <w:right w:val="single" w:color="000000" w:sz="4" w:space="0"/>
            </w:tcBorders>
          </w:tcPr>
          <w:p>
            <w:pPr>
              <w:ind w:right="-20" w:firstLine="34"/>
              <w:jc w:val="center"/>
              <w:rPr>
                <w:color w:val="000000"/>
              </w:rPr>
            </w:pPr>
            <w:r>
              <w:t>24</w:t>
            </w:r>
          </w:p>
        </w:tc>
        <w:tc>
          <w:tcPr>
            <w:tcW w:w="1400" w:type="dxa"/>
            <w:tcBorders>
              <w:top w:val="single" w:color="000000" w:sz="4" w:space="0"/>
              <w:left w:val="single" w:color="000000" w:sz="4" w:space="0"/>
              <w:bottom w:val="single" w:color="000000" w:sz="4" w:space="0"/>
              <w:right w:val="single" w:color="000000" w:sz="4" w:space="0"/>
            </w:tcBorders>
          </w:tcPr>
          <w:p>
            <w:pPr>
              <w:ind w:right="-20" w:firstLine="34"/>
              <w:jc w:val="center"/>
              <w:rPr>
                <w:color w:val="000000"/>
              </w:rPr>
            </w:pPr>
            <w:r>
              <w:t>23</w:t>
            </w:r>
          </w:p>
        </w:tc>
        <w:tc>
          <w:tcPr>
            <w:tcW w:w="1538" w:type="dxa"/>
          </w:tcPr>
          <w:p>
            <w:pPr>
              <w:ind w:right="-20" w:firstLine="34"/>
              <w:jc w:val="center"/>
              <w:rPr>
                <w:color w:val="000000"/>
              </w:rPr>
            </w:pPr>
            <w:r>
              <w:rPr>
                <w:color w:val="00000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jc w:val="both"/>
              <w:rPr>
                <w:color w:val="000000"/>
              </w:rPr>
            </w:pPr>
            <w:r>
              <w:rPr>
                <w:color w:val="000000"/>
              </w:rPr>
              <w:t>Количество м</w:t>
            </w:r>
            <w:r>
              <w:rPr>
                <w:color w:val="000000"/>
                <w:spacing w:val="-3"/>
              </w:rPr>
              <w:t>у</w:t>
            </w:r>
            <w:r>
              <w:rPr>
                <w:color w:val="000000"/>
              </w:rPr>
              <w:t>н</w:t>
            </w:r>
            <w:r>
              <w:rPr>
                <w:color w:val="000000"/>
                <w:spacing w:val="1"/>
              </w:rPr>
              <w:t>и</w:t>
            </w:r>
            <w:r>
              <w:rPr>
                <w:color w:val="000000"/>
              </w:rPr>
              <w:t>ц</w:t>
            </w:r>
            <w:r>
              <w:rPr>
                <w:color w:val="000000"/>
                <w:spacing w:val="1"/>
              </w:rPr>
              <w:t>ип</w:t>
            </w:r>
            <w:r>
              <w:rPr>
                <w:color w:val="000000"/>
              </w:rPr>
              <w:t>ал</w:t>
            </w:r>
            <w:r>
              <w:rPr>
                <w:color w:val="000000"/>
                <w:spacing w:val="-1"/>
              </w:rPr>
              <w:t>ь</w:t>
            </w:r>
            <w:r>
              <w:rPr>
                <w:color w:val="000000"/>
              </w:rPr>
              <w:t xml:space="preserve">ных </w:t>
            </w:r>
            <w:r>
              <w:rPr>
                <w:color w:val="000000"/>
                <w:spacing w:val="-1"/>
              </w:rPr>
              <w:t>б</w:t>
            </w:r>
            <w:r>
              <w:rPr>
                <w:color w:val="000000"/>
              </w:rPr>
              <w:t>ибл</w:t>
            </w:r>
            <w:r>
              <w:rPr>
                <w:color w:val="000000"/>
                <w:spacing w:val="1"/>
              </w:rPr>
              <w:t>и</w:t>
            </w:r>
            <w:r>
              <w:rPr>
                <w:color w:val="000000"/>
                <w:spacing w:val="-1"/>
              </w:rPr>
              <w:t>о</w:t>
            </w:r>
            <w:r>
              <w:rPr>
                <w:color w:val="000000"/>
              </w:rPr>
              <w:t>т</w:t>
            </w:r>
            <w:r>
              <w:rPr>
                <w:color w:val="000000"/>
                <w:spacing w:val="-1"/>
              </w:rPr>
              <w:t>е</w:t>
            </w:r>
            <w:r>
              <w:rPr>
                <w:color w:val="000000"/>
              </w:rPr>
              <w:t>к, ра</w:t>
            </w:r>
            <w:r>
              <w:rPr>
                <w:color w:val="000000"/>
                <w:spacing w:val="-1"/>
              </w:rPr>
              <w:t>с</w:t>
            </w:r>
            <w:r>
              <w:rPr>
                <w:color w:val="000000"/>
              </w:rPr>
              <w:t>положен</w:t>
            </w:r>
            <w:r>
              <w:rPr>
                <w:color w:val="000000"/>
                <w:spacing w:val="1"/>
              </w:rPr>
              <w:t>н</w:t>
            </w:r>
            <w:r>
              <w:rPr>
                <w:color w:val="000000"/>
              </w:rPr>
              <w:t xml:space="preserve">ых в </w:t>
            </w:r>
            <w:r>
              <w:rPr>
                <w:color w:val="000000"/>
                <w:spacing w:val="-1"/>
              </w:rPr>
              <w:t>се</w:t>
            </w:r>
            <w:r>
              <w:rPr>
                <w:color w:val="000000"/>
              </w:rPr>
              <w:t>льской м</w:t>
            </w:r>
            <w:r>
              <w:rPr>
                <w:color w:val="000000"/>
                <w:spacing w:val="-1"/>
              </w:rPr>
              <w:t>ес</w:t>
            </w:r>
            <w:r>
              <w:rPr>
                <w:color w:val="000000"/>
              </w:rPr>
              <w:t>тно</w:t>
            </w:r>
            <w:r>
              <w:rPr>
                <w:color w:val="000000"/>
                <w:spacing w:val="-1"/>
              </w:rPr>
              <w:t>с</w:t>
            </w:r>
            <w:r>
              <w:rPr>
                <w:color w:val="000000"/>
              </w:rPr>
              <w:t>т</w:t>
            </w:r>
            <w:r>
              <w:rPr>
                <w:color w:val="000000"/>
                <w:spacing w:val="7"/>
              </w:rPr>
              <w:t>и</w:t>
            </w:r>
          </w:p>
        </w:tc>
        <w:tc>
          <w:tcPr>
            <w:tcW w:w="1400" w:type="dxa"/>
            <w:tcBorders>
              <w:top w:val="single" w:color="000000" w:sz="4" w:space="0"/>
              <w:left w:val="single" w:color="000000" w:sz="4" w:space="0"/>
              <w:bottom w:val="single" w:color="000000" w:sz="4" w:space="0"/>
              <w:right w:val="single" w:color="000000" w:sz="4" w:space="0"/>
            </w:tcBorders>
          </w:tcPr>
          <w:p>
            <w:pPr>
              <w:ind w:right="-20" w:firstLine="34"/>
              <w:jc w:val="center"/>
              <w:rPr>
                <w:color w:val="000000"/>
              </w:rPr>
            </w:pPr>
            <w:r>
              <w:t>8</w:t>
            </w:r>
          </w:p>
        </w:tc>
        <w:tc>
          <w:tcPr>
            <w:tcW w:w="1400" w:type="dxa"/>
            <w:tcBorders>
              <w:top w:val="single" w:color="000000" w:sz="4" w:space="0"/>
              <w:left w:val="single" w:color="000000" w:sz="4" w:space="0"/>
              <w:bottom w:val="single" w:color="000000" w:sz="4" w:space="0"/>
              <w:right w:val="single" w:color="000000" w:sz="4" w:space="0"/>
            </w:tcBorders>
          </w:tcPr>
          <w:p>
            <w:pPr>
              <w:ind w:right="-20" w:firstLine="34"/>
              <w:jc w:val="center"/>
              <w:rPr>
                <w:color w:val="000000"/>
              </w:rPr>
            </w:pPr>
            <w:r>
              <w:t>7</w:t>
            </w:r>
          </w:p>
        </w:tc>
        <w:tc>
          <w:tcPr>
            <w:tcW w:w="1538" w:type="dxa"/>
          </w:tcPr>
          <w:p>
            <w:pPr>
              <w:ind w:right="-20" w:firstLine="34"/>
              <w:jc w:val="center"/>
              <w:rPr>
                <w:color w:val="000000"/>
              </w:rPr>
            </w:pPr>
            <w:r>
              <w:rPr>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jc w:val="both"/>
              <w:rPr>
                <w:color w:val="000000"/>
              </w:rPr>
            </w:pPr>
            <w:r>
              <w:rPr>
                <w:color w:val="000000"/>
              </w:rPr>
              <w:t xml:space="preserve">число </w:t>
            </w:r>
            <w:r>
              <w:rPr>
                <w:color w:val="000000"/>
                <w:spacing w:val="-2"/>
              </w:rPr>
              <w:t>б</w:t>
            </w:r>
            <w:r>
              <w:rPr>
                <w:color w:val="000000"/>
                <w:spacing w:val="-1"/>
              </w:rPr>
              <w:t>и</w:t>
            </w:r>
            <w:r>
              <w:rPr>
                <w:color w:val="000000"/>
              </w:rPr>
              <w:t>бл</w:t>
            </w:r>
            <w:r>
              <w:rPr>
                <w:color w:val="000000"/>
                <w:spacing w:val="1"/>
              </w:rPr>
              <w:t>и</w:t>
            </w:r>
            <w:r>
              <w:rPr>
                <w:color w:val="000000"/>
              </w:rPr>
              <w:t>отек – ст</w:t>
            </w:r>
            <w:r>
              <w:rPr>
                <w:color w:val="000000"/>
                <w:spacing w:val="2"/>
              </w:rPr>
              <w:t>р</w:t>
            </w:r>
            <w:r>
              <w:rPr>
                <w:color w:val="000000"/>
                <w:spacing w:val="-6"/>
              </w:rPr>
              <w:t>у</w:t>
            </w:r>
            <w:r>
              <w:rPr>
                <w:color w:val="000000"/>
              </w:rPr>
              <w:t>к</w:t>
            </w:r>
            <w:r>
              <w:rPr>
                <w:color w:val="000000"/>
                <w:spacing w:val="5"/>
              </w:rPr>
              <w:t>т</w:t>
            </w:r>
            <w:r>
              <w:rPr>
                <w:color w:val="000000"/>
                <w:spacing w:val="-4"/>
              </w:rPr>
              <w:t>у</w:t>
            </w:r>
            <w:r>
              <w:rPr>
                <w:color w:val="000000"/>
              </w:rPr>
              <w:t xml:space="preserve">рных </w:t>
            </w:r>
            <w:r>
              <w:rPr>
                <w:color w:val="000000"/>
                <w:spacing w:val="1"/>
              </w:rPr>
              <w:t>п</w:t>
            </w:r>
            <w:r>
              <w:rPr>
                <w:color w:val="000000"/>
              </w:rPr>
              <w:t>одра</w:t>
            </w:r>
            <w:r>
              <w:rPr>
                <w:color w:val="000000"/>
                <w:spacing w:val="1"/>
              </w:rPr>
              <w:t>з</w:t>
            </w:r>
            <w:r>
              <w:rPr>
                <w:color w:val="000000"/>
              </w:rPr>
              <w:t>дел</w:t>
            </w:r>
            <w:r>
              <w:rPr>
                <w:color w:val="000000"/>
                <w:spacing w:val="-1"/>
              </w:rPr>
              <w:t>е</w:t>
            </w:r>
            <w:r>
              <w:rPr>
                <w:color w:val="000000"/>
              </w:rPr>
              <w:t>ний органи</w:t>
            </w:r>
            <w:r>
              <w:rPr>
                <w:color w:val="000000"/>
                <w:spacing w:val="1"/>
              </w:rPr>
              <w:t>з</w:t>
            </w:r>
            <w:r>
              <w:rPr>
                <w:color w:val="000000"/>
              </w:rPr>
              <w:t>а</w:t>
            </w:r>
            <w:r>
              <w:rPr>
                <w:color w:val="000000"/>
                <w:spacing w:val="-1"/>
              </w:rPr>
              <w:t>ц</w:t>
            </w:r>
            <w:r>
              <w:rPr>
                <w:color w:val="000000"/>
              </w:rPr>
              <w:t xml:space="preserve">ий </w:t>
            </w:r>
            <w:r>
              <w:rPr>
                <w:color w:val="000000"/>
                <w:spacing w:val="2"/>
              </w:rPr>
              <w:t>к</w:t>
            </w:r>
            <w:r>
              <w:rPr>
                <w:color w:val="000000"/>
                <w:spacing w:val="-6"/>
              </w:rPr>
              <w:t>у</w:t>
            </w:r>
            <w:r>
              <w:rPr>
                <w:color w:val="000000"/>
              </w:rPr>
              <w:t>ль</w:t>
            </w:r>
            <w:r>
              <w:rPr>
                <w:color w:val="000000"/>
                <w:spacing w:val="5"/>
              </w:rPr>
              <w:t>т</w:t>
            </w:r>
            <w:r>
              <w:rPr>
                <w:color w:val="000000"/>
                <w:spacing w:val="-4"/>
              </w:rPr>
              <w:t>у</w:t>
            </w:r>
            <w:r>
              <w:rPr>
                <w:color w:val="000000"/>
              </w:rPr>
              <w:t>рно- до</w:t>
            </w:r>
            <w:r>
              <w:rPr>
                <w:color w:val="000000"/>
                <w:spacing w:val="4"/>
              </w:rPr>
              <w:t>с</w:t>
            </w:r>
            <w:r>
              <w:rPr>
                <w:color w:val="000000"/>
                <w:spacing w:val="-4"/>
              </w:rPr>
              <w:t>у</w:t>
            </w:r>
            <w:r>
              <w:rPr>
                <w:color w:val="000000"/>
              </w:rPr>
              <w:t>гового ти</w:t>
            </w:r>
            <w:r>
              <w:rPr>
                <w:color w:val="000000"/>
                <w:spacing w:val="1"/>
              </w:rPr>
              <w:t>п</w:t>
            </w:r>
            <w:r>
              <w:rPr>
                <w:color w:val="000000"/>
              </w:rPr>
              <w:t>а</w:t>
            </w:r>
          </w:p>
        </w:tc>
        <w:tc>
          <w:tcPr>
            <w:tcW w:w="1400" w:type="dxa"/>
          </w:tcPr>
          <w:p>
            <w:pPr>
              <w:ind w:right="-20" w:firstLine="34"/>
              <w:jc w:val="center"/>
              <w:rPr>
                <w:color w:val="000000"/>
              </w:rPr>
            </w:pPr>
            <w:r>
              <w:rPr>
                <w:color w:val="000000"/>
              </w:rPr>
              <w:t>0</w:t>
            </w:r>
          </w:p>
        </w:tc>
        <w:tc>
          <w:tcPr>
            <w:tcW w:w="1400" w:type="dxa"/>
          </w:tcPr>
          <w:p>
            <w:pPr>
              <w:ind w:right="-20" w:firstLine="34"/>
              <w:jc w:val="center"/>
              <w:rPr>
                <w:color w:val="000000"/>
              </w:rPr>
            </w:pPr>
            <w:r>
              <w:rPr>
                <w:color w:val="000000"/>
              </w:rPr>
              <w:t>0</w:t>
            </w:r>
          </w:p>
        </w:tc>
        <w:tc>
          <w:tcPr>
            <w:tcW w:w="1538" w:type="dxa"/>
          </w:tcPr>
          <w:p>
            <w:pPr>
              <w:ind w:right="-20" w:firstLine="34"/>
              <w:jc w:val="center"/>
              <w:rPr>
                <w:color w:val="000000"/>
              </w:rPr>
            </w:pPr>
            <w:r>
              <w:rPr>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jc w:val="both"/>
              <w:rPr>
                <w:color w:val="000000"/>
              </w:rPr>
            </w:pPr>
            <w:r>
              <w:rPr>
                <w:color w:val="000000"/>
              </w:rPr>
              <w:t>Количество дет</w:t>
            </w:r>
            <w:r>
              <w:rPr>
                <w:color w:val="000000"/>
                <w:spacing w:val="-1"/>
              </w:rPr>
              <w:t>с</w:t>
            </w:r>
            <w:r>
              <w:rPr>
                <w:color w:val="000000"/>
              </w:rPr>
              <w:t>к</w:t>
            </w:r>
            <w:r>
              <w:rPr>
                <w:color w:val="000000"/>
                <w:spacing w:val="1"/>
              </w:rPr>
              <w:t>и</w:t>
            </w:r>
            <w:r>
              <w:rPr>
                <w:color w:val="000000"/>
              </w:rPr>
              <w:t>х б</w:t>
            </w:r>
            <w:r>
              <w:rPr>
                <w:color w:val="000000"/>
                <w:spacing w:val="1"/>
              </w:rPr>
              <w:t>и</w:t>
            </w:r>
            <w:r>
              <w:rPr>
                <w:color w:val="000000"/>
              </w:rPr>
              <w:t>б</w:t>
            </w:r>
            <w:r>
              <w:rPr>
                <w:color w:val="000000"/>
                <w:spacing w:val="-1"/>
              </w:rPr>
              <w:t>л</w:t>
            </w:r>
            <w:r>
              <w:rPr>
                <w:color w:val="000000"/>
              </w:rPr>
              <w:t>и</w:t>
            </w:r>
            <w:r>
              <w:rPr>
                <w:color w:val="000000"/>
                <w:spacing w:val="-2"/>
              </w:rPr>
              <w:t>о</w:t>
            </w:r>
            <w:r>
              <w:rPr>
                <w:color w:val="000000"/>
              </w:rPr>
              <w:t>те</w:t>
            </w:r>
            <w:r>
              <w:rPr>
                <w:color w:val="000000"/>
                <w:spacing w:val="2"/>
              </w:rPr>
              <w:t>к</w:t>
            </w:r>
            <w:r>
              <w:rPr>
                <w:color w:val="000000"/>
              </w:rPr>
              <w:t>, в т. ч. цен</w:t>
            </w:r>
            <w:r>
              <w:rPr>
                <w:color w:val="000000"/>
                <w:spacing w:val="1"/>
              </w:rPr>
              <w:t>т</w:t>
            </w:r>
            <w:r>
              <w:rPr>
                <w:color w:val="000000"/>
              </w:rPr>
              <w:t>рал</w:t>
            </w:r>
            <w:r>
              <w:rPr>
                <w:color w:val="000000"/>
                <w:spacing w:val="-1"/>
              </w:rPr>
              <w:t>ь</w:t>
            </w:r>
            <w:r>
              <w:rPr>
                <w:color w:val="000000"/>
              </w:rPr>
              <w:t>ны</w:t>
            </w:r>
            <w:r>
              <w:rPr>
                <w:color w:val="000000"/>
                <w:spacing w:val="1"/>
              </w:rPr>
              <w:t>х</w:t>
            </w:r>
          </w:p>
        </w:tc>
        <w:tc>
          <w:tcPr>
            <w:tcW w:w="1400" w:type="dxa"/>
          </w:tcPr>
          <w:p>
            <w:pPr>
              <w:ind w:right="-20" w:firstLine="34"/>
              <w:jc w:val="center"/>
              <w:rPr>
                <w:color w:val="000000"/>
              </w:rPr>
            </w:pPr>
            <w:r>
              <w:rPr>
                <w:color w:val="000000"/>
              </w:rPr>
              <w:t>4</w:t>
            </w:r>
          </w:p>
        </w:tc>
        <w:tc>
          <w:tcPr>
            <w:tcW w:w="1400" w:type="dxa"/>
          </w:tcPr>
          <w:p>
            <w:pPr>
              <w:ind w:right="-20" w:firstLine="34"/>
              <w:jc w:val="center"/>
              <w:rPr>
                <w:color w:val="000000"/>
              </w:rPr>
            </w:pPr>
            <w:r>
              <w:rPr>
                <w:color w:val="000000"/>
              </w:rPr>
              <w:t>4</w:t>
            </w:r>
          </w:p>
        </w:tc>
        <w:tc>
          <w:tcPr>
            <w:tcW w:w="1538" w:type="dxa"/>
          </w:tcPr>
          <w:p>
            <w:pPr>
              <w:ind w:right="-20" w:firstLine="34"/>
              <w:jc w:val="center"/>
              <w:rPr>
                <w:color w:val="000000"/>
              </w:rPr>
            </w:pPr>
            <w:r>
              <w:rPr>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jc w:val="both"/>
              <w:rPr>
                <w:color w:val="000000"/>
              </w:rPr>
            </w:pPr>
            <w:r>
              <w:rPr>
                <w:color w:val="000000"/>
              </w:rPr>
              <w:t>Количество модернизированных библиотек</w:t>
            </w:r>
          </w:p>
        </w:tc>
        <w:tc>
          <w:tcPr>
            <w:tcW w:w="1400" w:type="dxa"/>
          </w:tcPr>
          <w:p>
            <w:pPr>
              <w:ind w:right="-20" w:firstLine="34"/>
              <w:jc w:val="center"/>
              <w:rPr>
                <w:color w:val="000000"/>
              </w:rPr>
            </w:pPr>
            <w:r>
              <w:rPr>
                <w:color w:val="000000"/>
              </w:rPr>
              <w:t>0</w:t>
            </w:r>
          </w:p>
        </w:tc>
        <w:tc>
          <w:tcPr>
            <w:tcW w:w="1400" w:type="dxa"/>
          </w:tcPr>
          <w:p>
            <w:pPr>
              <w:ind w:right="-20" w:firstLine="34"/>
              <w:jc w:val="center"/>
              <w:rPr>
                <w:color w:val="000000"/>
              </w:rPr>
            </w:pPr>
            <w:r>
              <w:rPr>
                <w:color w:val="000000"/>
              </w:rPr>
              <w:t>0</w:t>
            </w:r>
          </w:p>
        </w:tc>
        <w:tc>
          <w:tcPr>
            <w:tcW w:w="1538" w:type="dxa"/>
          </w:tcPr>
          <w:p>
            <w:pPr>
              <w:ind w:right="-20" w:firstLine="34"/>
              <w:jc w:val="center"/>
              <w:rPr>
                <w:color w:val="000000"/>
              </w:rPr>
            </w:pPr>
            <w:r>
              <w:rPr>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jc w:val="both"/>
              <w:rPr>
                <w:color w:val="000000"/>
              </w:rPr>
            </w:pPr>
            <w:r>
              <w:rPr>
                <w:color w:val="000000"/>
              </w:rPr>
              <w:t>Количество Павленковских библиотек</w:t>
            </w:r>
          </w:p>
        </w:tc>
        <w:tc>
          <w:tcPr>
            <w:tcW w:w="1400" w:type="dxa"/>
          </w:tcPr>
          <w:p>
            <w:pPr>
              <w:ind w:right="-20" w:firstLine="34"/>
              <w:jc w:val="center"/>
              <w:rPr>
                <w:color w:val="000000"/>
              </w:rPr>
            </w:pPr>
            <w:r>
              <w:rPr>
                <w:color w:val="000000"/>
              </w:rPr>
              <w:t>3</w:t>
            </w:r>
          </w:p>
        </w:tc>
        <w:tc>
          <w:tcPr>
            <w:tcW w:w="1400" w:type="dxa"/>
          </w:tcPr>
          <w:p>
            <w:pPr>
              <w:ind w:right="-20" w:firstLine="34"/>
              <w:jc w:val="center"/>
              <w:rPr>
                <w:color w:val="000000"/>
              </w:rPr>
            </w:pPr>
            <w:r>
              <w:rPr>
                <w:color w:val="000000"/>
              </w:rPr>
              <w:t>3</w:t>
            </w:r>
          </w:p>
        </w:tc>
        <w:tc>
          <w:tcPr>
            <w:tcW w:w="1538" w:type="dxa"/>
          </w:tcPr>
          <w:p>
            <w:pPr>
              <w:ind w:right="-20" w:firstLine="34"/>
              <w:jc w:val="center"/>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jc w:val="both"/>
              <w:rPr>
                <w:color w:val="000000"/>
              </w:rPr>
            </w:pPr>
            <w:r>
              <w:rPr>
                <w:color w:val="000000"/>
              </w:rPr>
              <w:t>Количество библиотек семейного чтения</w:t>
            </w:r>
          </w:p>
        </w:tc>
        <w:tc>
          <w:tcPr>
            <w:tcW w:w="1400" w:type="dxa"/>
          </w:tcPr>
          <w:p>
            <w:pPr>
              <w:ind w:right="-20" w:firstLine="34"/>
              <w:jc w:val="center"/>
              <w:rPr>
                <w:color w:val="000000"/>
              </w:rPr>
            </w:pPr>
            <w:r>
              <w:rPr>
                <w:color w:val="000000"/>
              </w:rPr>
              <w:t>4</w:t>
            </w:r>
          </w:p>
        </w:tc>
        <w:tc>
          <w:tcPr>
            <w:tcW w:w="1400" w:type="dxa"/>
          </w:tcPr>
          <w:p>
            <w:pPr>
              <w:ind w:right="-20" w:firstLine="34"/>
              <w:jc w:val="center"/>
              <w:rPr>
                <w:color w:val="000000"/>
              </w:rPr>
            </w:pPr>
            <w:r>
              <w:rPr>
                <w:color w:val="000000"/>
              </w:rPr>
              <w:t>4</w:t>
            </w:r>
          </w:p>
        </w:tc>
        <w:tc>
          <w:tcPr>
            <w:tcW w:w="1538" w:type="dxa"/>
          </w:tcPr>
          <w:p>
            <w:pPr>
              <w:ind w:right="-20" w:firstLine="34"/>
              <w:jc w:val="center"/>
              <w:rPr>
                <w:color w:val="000000"/>
              </w:rPr>
            </w:pPr>
            <w:r>
              <w:rPr>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0" w:type="dxa"/>
          </w:tcPr>
          <w:p>
            <w:pPr>
              <w:ind w:right="-20"/>
              <w:jc w:val="both"/>
              <w:rPr>
                <w:color w:val="000000"/>
              </w:rPr>
            </w:pPr>
            <w:r>
              <w:rPr>
                <w:color w:val="000000"/>
              </w:rPr>
              <w:t>Количество тр</w:t>
            </w:r>
            <w:r>
              <w:rPr>
                <w:color w:val="000000"/>
                <w:spacing w:val="-1"/>
              </w:rPr>
              <w:t>а</w:t>
            </w:r>
            <w:r>
              <w:rPr>
                <w:color w:val="000000"/>
              </w:rPr>
              <w:t>нспор</w:t>
            </w:r>
            <w:r>
              <w:rPr>
                <w:color w:val="000000"/>
                <w:spacing w:val="1"/>
              </w:rPr>
              <w:t>тн</w:t>
            </w:r>
            <w:r>
              <w:rPr>
                <w:color w:val="000000"/>
                <w:spacing w:val="-2"/>
              </w:rPr>
              <w:t>ы</w:t>
            </w:r>
            <w:r>
              <w:rPr>
                <w:color w:val="000000"/>
              </w:rPr>
              <w:t xml:space="preserve">х </w:t>
            </w:r>
            <w:r>
              <w:rPr>
                <w:color w:val="000000"/>
                <w:spacing w:val="-2"/>
              </w:rPr>
              <w:t>с</w:t>
            </w:r>
            <w:r>
              <w:rPr>
                <w:color w:val="000000"/>
              </w:rPr>
              <w:t>р</w:t>
            </w:r>
            <w:r>
              <w:rPr>
                <w:color w:val="000000"/>
                <w:spacing w:val="-1"/>
              </w:rPr>
              <w:t>е</w:t>
            </w:r>
            <w:r>
              <w:rPr>
                <w:color w:val="000000"/>
              </w:rPr>
              <w:t>д</w:t>
            </w:r>
            <w:r>
              <w:rPr>
                <w:color w:val="000000"/>
                <w:spacing w:val="-1"/>
              </w:rPr>
              <w:t>с</w:t>
            </w:r>
            <w:r>
              <w:rPr>
                <w:color w:val="000000"/>
              </w:rPr>
              <w:t>тв, из</w:t>
            </w:r>
            <w:r>
              <w:rPr>
                <w:color w:val="000000"/>
                <w:spacing w:val="1"/>
              </w:rPr>
              <w:t xml:space="preserve"> н</w:t>
            </w:r>
            <w:r>
              <w:rPr>
                <w:color w:val="000000"/>
              </w:rPr>
              <w:t xml:space="preserve">их – </w:t>
            </w:r>
            <w:r>
              <w:rPr>
                <w:color w:val="000000"/>
                <w:spacing w:val="-1"/>
              </w:rPr>
              <w:t>б</w:t>
            </w:r>
            <w:r>
              <w:rPr>
                <w:color w:val="000000"/>
              </w:rPr>
              <w:t>иб</w:t>
            </w:r>
            <w:r>
              <w:rPr>
                <w:color w:val="000000"/>
                <w:spacing w:val="-1"/>
              </w:rPr>
              <w:t>л</w:t>
            </w:r>
            <w:r>
              <w:rPr>
                <w:color w:val="000000"/>
              </w:rPr>
              <w:t>и</w:t>
            </w:r>
            <w:r>
              <w:rPr>
                <w:color w:val="000000"/>
                <w:spacing w:val="-1"/>
              </w:rPr>
              <w:t>о</w:t>
            </w:r>
            <w:r>
              <w:rPr>
                <w:color w:val="000000"/>
                <w:spacing w:val="1"/>
              </w:rPr>
              <w:t>б</w:t>
            </w:r>
            <w:r>
              <w:rPr>
                <w:color w:val="000000"/>
                <w:spacing w:val="-4"/>
              </w:rPr>
              <w:t>у</w:t>
            </w:r>
            <w:r>
              <w:rPr>
                <w:color w:val="000000"/>
                <w:spacing w:val="-1"/>
              </w:rPr>
              <w:t>с</w:t>
            </w:r>
            <w:r>
              <w:rPr>
                <w:color w:val="000000"/>
              </w:rPr>
              <w:t>о</w:t>
            </w:r>
            <w:r>
              <w:rPr>
                <w:color w:val="000000"/>
                <w:spacing w:val="3"/>
              </w:rPr>
              <w:t>в (если есть).</w:t>
            </w:r>
          </w:p>
        </w:tc>
        <w:tc>
          <w:tcPr>
            <w:tcW w:w="1400" w:type="dxa"/>
          </w:tcPr>
          <w:p>
            <w:pPr>
              <w:ind w:right="-20" w:firstLine="34"/>
              <w:jc w:val="center"/>
              <w:rPr>
                <w:color w:val="000000"/>
              </w:rPr>
            </w:pPr>
            <w:r>
              <w:rPr>
                <w:color w:val="000000"/>
              </w:rPr>
              <w:t>0</w:t>
            </w:r>
          </w:p>
        </w:tc>
        <w:tc>
          <w:tcPr>
            <w:tcW w:w="1400" w:type="dxa"/>
          </w:tcPr>
          <w:p>
            <w:pPr>
              <w:ind w:right="-20" w:firstLine="34"/>
              <w:jc w:val="center"/>
              <w:rPr>
                <w:color w:val="000000"/>
              </w:rPr>
            </w:pPr>
            <w:r>
              <w:rPr>
                <w:color w:val="000000"/>
              </w:rPr>
              <w:t>0</w:t>
            </w:r>
          </w:p>
        </w:tc>
        <w:tc>
          <w:tcPr>
            <w:tcW w:w="1538" w:type="dxa"/>
          </w:tcPr>
          <w:p>
            <w:pPr>
              <w:ind w:right="-20" w:firstLine="34"/>
              <w:jc w:val="center"/>
              <w:rPr>
                <w:color w:val="000000"/>
              </w:rPr>
            </w:pPr>
            <w:r>
              <w:rPr>
                <w:color w:val="000000"/>
              </w:rPr>
              <w:t>0</w:t>
            </w:r>
          </w:p>
        </w:tc>
      </w:tr>
    </w:tbl>
    <w:p>
      <w:pPr>
        <w:ind w:right="-20" w:firstLine="851"/>
        <w:jc w:val="both"/>
        <w:rPr>
          <w:color w:val="000000"/>
        </w:rPr>
      </w:pPr>
      <w:r>
        <w:rPr>
          <w:color w:val="000000"/>
        </w:rPr>
        <w:t>Библиотека-филиал №6 была библиотекой семейного чтения, в связи с модернизацией стала называться – библиотека-филиал№6 «БЛИК».</w:t>
      </w:r>
    </w:p>
    <w:tbl>
      <w:tblPr>
        <w:tblStyle w:val="29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5"/>
        <w:gridCol w:w="170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851"/>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Показатель \ Год</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2020</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Охват населения библиотечным обслуживанием</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26,9</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widowControl w:val="0"/>
              <w:ind w:firstLine="34"/>
              <w:jc w:val="both"/>
              <w:rPr>
                <w:rFonts w:ascii="Times New Roman" w:hAnsi="Times New Roman" w:eastAsiaTheme="minorHAnsi"/>
                <w:sz w:val="24"/>
                <w:szCs w:val="24"/>
                <w:highlight w:val="yellow"/>
                <w:lang w:eastAsia="en-US"/>
              </w:rPr>
            </w:pPr>
            <w:r>
              <w:rPr>
                <w:rFonts w:ascii="Times New Roman" w:hAnsi="Times New Roman" w:eastAsiaTheme="minorHAnsi"/>
                <w:sz w:val="24"/>
                <w:szCs w:val="24"/>
                <w:lang w:eastAsia="en-US"/>
              </w:rPr>
              <w:t>Количество пользователей, в том числе удаленных</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44688</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56197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widowControl w:val="0"/>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Количество выданных документов общее в т. ч. Удаленным пользователям</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713492</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1131389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34"/>
              <w:jc w:val="both"/>
              <w:rPr>
                <w:rFonts w:ascii="Times New Roman" w:hAnsi="Times New Roman" w:eastAsiaTheme="minorHAnsi"/>
                <w:sz w:val="24"/>
                <w:szCs w:val="24"/>
                <w:lang w:eastAsia="en-US"/>
              </w:rPr>
            </w:pPr>
            <w:r>
              <w:rPr>
                <w:rFonts w:ascii="Times New Roman" w:hAnsi="Times New Roman" w:eastAsia="Times New Roman"/>
                <w:color w:val="000000"/>
                <w:sz w:val="24"/>
                <w:szCs w:val="24"/>
                <w:lang w:eastAsia="en-US"/>
              </w:rPr>
              <w:t>– кол</w:t>
            </w:r>
            <w:r>
              <w:rPr>
                <w:rFonts w:ascii="Times New Roman" w:hAnsi="Times New Roman" w:eastAsia="Times New Roman"/>
                <w:color w:val="000000"/>
                <w:spacing w:val="1"/>
                <w:sz w:val="24"/>
                <w:szCs w:val="24"/>
                <w:lang w:eastAsia="en-US"/>
              </w:rPr>
              <w:t>и</w:t>
            </w:r>
            <w:r>
              <w:rPr>
                <w:rFonts w:ascii="Times New Roman" w:hAnsi="Times New Roman" w:eastAsia="Times New Roman"/>
                <w:color w:val="000000"/>
                <w:sz w:val="24"/>
                <w:szCs w:val="24"/>
                <w:lang w:eastAsia="en-US"/>
              </w:rPr>
              <w:t>че</w:t>
            </w:r>
            <w:r>
              <w:rPr>
                <w:rFonts w:ascii="Times New Roman" w:hAnsi="Times New Roman" w:eastAsia="Times New Roman"/>
                <w:color w:val="000000"/>
                <w:spacing w:val="-1"/>
                <w:sz w:val="24"/>
                <w:szCs w:val="24"/>
                <w:lang w:eastAsia="en-US"/>
              </w:rPr>
              <w:t>с</w:t>
            </w:r>
            <w:r>
              <w:rPr>
                <w:rFonts w:ascii="Times New Roman" w:hAnsi="Times New Roman" w:eastAsia="Times New Roman"/>
                <w:color w:val="000000"/>
                <w:sz w:val="24"/>
                <w:szCs w:val="24"/>
                <w:lang w:eastAsia="en-US"/>
              </w:rPr>
              <w:t xml:space="preserve">тво </w:t>
            </w:r>
            <w:r>
              <w:rPr>
                <w:rFonts w:ascii="Times New Roman" w:hAnsi="Times New Roman" w:eastAsia="Times New Roman"/>
                <w:color w:val="000000"/>
                <w:spacing w:val="-1"/>
                <w:sz w:val="24"/>
                <w:szCs w:val="24"/>
                <w:lang w:eastAsia="en-US"/>
              </w:rPr>
              <w:t>в</w:t>
            </w:r>
            <w:r>
              <w:rPr>
                <w:rFonts w:ascii="Times New Roman" w:hAnsi="Times New Roman" w:eastAsia="Times New Roman"/>
                <w:color w:val="000000"/>
                <w:sz w:val="24"/>
                <w:szCs w:val="24"/>
                <w:lang w:eastAsia="en-US"/>
              </w:rPr>
              <w:t>ыд</w:t>
            </w:r>
            <w:r>
              <w:rPr>
                <w:rFonts w:ascii="Times New Roman" w:hAnsi="Times New Roman" w:eastAsia="Times New Roman"/>
                <w:color w:val="000000"/>
                <w:spacing w:val="-1"/>
                <w:sz w:val="24"/>
                <w:szCs w:val="24"/>
                <w:lang w:eastAsia="en-US"/>
              </w:rPr>
              <w:t>а</w:t>
            </w:r>
            <w:r>
              <w:rPr>
                <w:rFonts w:ascii="Times New Roman" w:hAnsi="Times New Roman" w:eastAsia="Times New Roman"/>
                <w:color w:val="000000"/>
                <w:sz w:val="24"/>
                <w:szCs w:val="24"/>
                <w:lang w:eastAsia="en-US"/>
              </w:rPr>
              <w:t>н</w:t>
            </w:r>
            <w:r>
              <w:rPr>
                <w:rFonts w:ascii="Times New Roman" w:hAnsi="Times New Roman" w:eastAsia="Times New Roman"/>
                <w:color w:val="000000"/>
                <w:spacing w:val="1"/>
                <w:sz w:val="24"/>
                <w:szCs w:val="24"/>
                <w:lang w:eastAsia="en-US"/>
              </w:rPr>
              <w:t>н</w:t>
            </w:r>
            <w:r>
              <w:rPr>
                <w:rFonts w:ascii="Times New Roman" w:hAnsi="Times New Roman" w:eastAsia="Times New Roman"/>
                <w:color w:val="000000"/>
                <w:sz w:val="24"/>
                <w:szCs w:val="24"/>
                <w:lang w:eastAsia="en-US"/>
              </w:rPr>
              <w:t xml:space="preserve">ых </w:t>
            </w:r>
            <w:r>
              <w:rPr>
                <w:rFonts w:ascii="Times New Roman" w:hAnsi="Times New Roman" w:eastAsia="Times New Roman"/>
                <w:color w:val="000000"/>
                <w:spacing w:val="1"/>
                <w:sz w:val="24"/>
                <w:szCs w:val="24"/>
                <w:lang w:eastAsia="en-US"/>
              </w:rPr>
              <w:t>п</w:t>
            </w:r>
            <w:r>
              <w:rPr>
                <w:rFonts w:ascii="Times New Roman" w:hAnsi="Times New Roman" w:eastAsia="Times New Roman"/>
                <w:color w:val="000000"/>
                <w:sz w:val="24"/>
                <w:szCs w:val="24"/>
                <w:lang w:eastAsia="en-US"/>
              </w:rPr>
              <w:t>оль</w:t>
            </w:r>
            <w:r>
              <w:rPr>
                <w:rFonts w:ascii="Times New Roman" w:hAnsi="Times New Roman" w:eastAsia="Times New Roman"/>
                <w:color w:val="000000"/>
                <w:spacing w:val="1"/>
                <w:sz w:val="24"/>
                <w:szCs w:val="24"/>
                <w:lang w:eastAsia="en-US"/>
              </w:rPr>
              <w:t>з</w:t>
            </w:r>
            <w:r>
              <w:rPr>
                <w:rFonts w:ascii="Times New Roman" w:hAnsi="Times New Roman" w:eastAsia="Times New Roman"/>
                <w:color w:val="000000"/>
                <w:sz w:val="24"/>
                <w:szCs w:val="24"/>
                <w:lang w:eastAsia="en-US"/>
              </w:rPr>
              <w:t>оват</w:t>
            </w:r>
            <w:r>
              <w:rPr>
                <w:rFonts w:ascii="Times New Roman" w:hAnsi="Times New Roman" w:eastAsia="Times New Roman"/>
                <w:color w:val="000000"/>
                <w:spacing w:val="-1"/>
                <w:sz w:val="24"/>
                <w:szCs w:val="24"/>
                <w:lang w:eastAsia="en-US"/>
              </w:rPr>
              <w:t>е</w:t>
            </w:r>
            <w:r>
              <w:rPr>
                <w:rFonts w:ascii="Times New Roman" w:hAnsi="Times New Roman" w:eastAsia="Times New Roman"/>
                <w:color w:val="000000"/>
                <w:sz w:val="24"/>
                <w:szCs w:val="24"/>
                <w:lang w:eastAsia="en-US"/>
              </w:rPr>
              <w:t xml:space="preserve">лям копий </w:t>
            </w:r>
            <w:r>
              <w:rPr>
                <w:rFonts w:ascii="Times New Roman" w:hAnsi="Times New Roman" w:eastAsia="Times New Roman"/>
                <w:color w:val="000000"/>
                <w:spacing w:val="-2"/>
                <w:sz w:val="24"/>
                <w:szCs w:val="24"/>
                <w:lang w:eastAsia="en-US"/>
              </w:rPr>
              <w:t>д</w:t>
            </w:r>
            <w:r>
              <w:rPr>
                <w:rFonts w:ascii="Times New Roman" w:hAnsi="Times New Roman" w:eastAsia="Times New Roman"/>
                <w:color w:val="000000"/>
                <w:sz w:val="24"/>
                <w:szCs w:val="24"/>
                <w:lang w:eastAsia="en-US"/>
              </w:rPr>
              <w:t>о</w:t>
            </w:r>
            <w:r>
              <w:rPr>
                <w:rFonts w:ascii="Times New Roman" w:hAnsi="Times New Roman" w:eastAsia="Times New Roman"/>
                <w:color w:val="000000"/>
                <w:spacing w:val="2"/>
                <w:sz w:val="24"/>
                <w:szCs w:val="24"/>
                <w:lang w:eastAsia="en-US"/>
              </w:rPr>
              <w:t>к</w:t>
            </w:r>
            <w:r>
              <w:rPr>
                <w:rFonts w:ascii="Times New Roman" w:hAnsi="Times New Roman" w:eastAsia="Times New Roman"/>
                <w:color w:val="000000"/>
                <w:spacing w:val="-4"/>
                <w:sz w:val="24"/>
                <w:szCs w:val="24"/>
                <w:lang w:eastAsia="en-US"/>
              </w:rPr>
              <w:t>у</w:t>
            </w:r>
            <w:r>
              <w:rPr>
                <w:rFonts w:ascii="Times New Roman" w:hAnsi="Times New Roman" w:eastAsia="Times New Roman"/>
                <w:color w:val="000000"/>
                <w:sz w:val="24"/>
                <w:szCs w:val="24"/>
                <w:lang w:eastAsia="en-US"/>
              </w:rPr>
              <w:t>м</w:t>
            </w:r>
            <w:r>
              <w:rPr>
                <w:rFonts w:ascii="Times New Roman" w:hAnsi="Times New Roman" w:eastAsia="Times New Roman"/>
                <w:color w:val="000000"/>
                <w:spacing w:val="-1"/>
                <w:sz w:val="24"/>
                <w:szCs w:val="24"/>
                <w:lang w:eastAsia="en-US"/>
              </w:rPr>
              <w:t>е</w:t>
            </w:r>
            <w:r>
              <w:rPr>
                <w:rFonts w:ascii="Times New Roman" w:hAnsi="Times New Roman" w:eastAsia="Times New Roman"/>
                <w:color w:val="000000"/>
                <w:sz w:val="24"/>
                <w:szCs w:val="24"/>
                <w:lang w:eastAsia="en-US"/>
              </w:rPr>
              <w:t>нтов</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884</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7384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количество выданных справок и предоставленных консультаций посетителям библиотеки;</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27575</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31141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количество выданных справок и консультаций, предоставляемых в виртуальном режиме удаленным пользователям библиотеки;</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241</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4432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количество посещений библиотек, </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232165</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419273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 том числе культурно–просветительных мероприятий (районного, городского);</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44442</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134694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количество посещений веб–сайта библиотеки</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23938</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деятельность в социальных сетях</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название сети (сетей)</w:t>
            </w:r>
          </w:p>
        </w:tc>
        <w:tc>
          <w:tcPr>
            <w:tcW w:w="1702" w:type="dxa"/>
          </w:tcPr>
          <w:p>
            <w:pPr>
              <w:ind w:firstLine="34"/>
              <w:jc w:val="center"/>
              <w:rPr>
                <w:rFonts w:ascii="Times New Roman" w:hAnsi="Times New Roman" w:eastAsiaTheme="minorHAnsi"/>
                <w:i/>
                <w:sz w:val="24"/>
                <w:szCs w:val="24"/>
                <w:lang w:eastAsia="en-US"/>
              </w:rPr>
            </w:pPr>
            <w:r>
              <w:rPr>
                <w:rFonts w:ascii="Times New Roman" w:hAnsi="Times New Roman" w:eastAsiaTheme="minorHAnsi"/>
                <w:i/>
                <w:sz w:val="24"/>
                <w:szCs w:val="24"/>
                <w:lang w:eastAsia="en-US"/>
              </w:rPr>
              <w:t>«Вконтакте»</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15 групп филиалов;</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5 тематических групп</w:t>
            </w:r>
          </w:p>
          <w:p>
            <w:pPr>
              <w:ind w:firstLine="34"/>
              <w:jc w:val="center"/>
              <w:rPr>
                <w:rFonts w:ascii="Times New Roman" w:hAnsi="Times New Roman" w:eastAsiaTheme="minorHAnsi"/>
                <w:i/>
                <w:sz w:val="24"/>
                <w:szCs w:val="24"/>
                <w:lang w:eastAsia="en-US"/>
              </w:rPr>
            </w:pPr>
            <w:r>
              <w:rPr>
                <w:rFonts w:ascii="Times New Roman" w:hAnsi="Times New Roman" w:eastAsiaTheme="minorHAnsi"/>
                <w:i/>
                <w:sz w:val="24"/>
                <w:szCs w:val="24"/>
                <w:lang w:eastAsia="en-US"/>
              </w:rPr>
              <w:t>В сети Инстаграм</w:t>
            </w:r>
          </w:p>
          <w:p>
            <w:pPr>
              <w:ind w:firstLine="34"/>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Блог «Библиотеки – читателям Миасса»: @miasslib.</w:t>
            </w:r>
          </w:p>
          <w:p>
            <w:pPr>
              <w:ind w:firstLine="34"/>
              <w:jc w:val="center"/>
              <w:rPr>
                <w:rFonts w:ascii="Times New Roman" w:hAnsi="Times New Roman" w:eastAsiaTheme="minorHAnsi"/>
                <w:sz w:val="24"/>
                <w:szCs w:val="24"/>
                <w:lang w:eastAsia="en-US"/>
              </w:rPr>
            </w:pPr>
          </w:p>
          <w:p>
            <w:pPr>
              <w:ind w:firstLine="34"/>
              <w:jc w:val="center"/>
              <w:rPr>
                <w:rFonts w:ascii="Times New Roman" w:hAnsi="Times New Roman" w:eastAsiaTheme="minorHAnsi"/>
                <w:i/>
                <w:sz w:val="24"/>
                <w:szCs w:val="24"/>
                <w:lang w:eastAsia="en-US"/>
              </w:rPr>
            </w:pPr>
            <w:r>
              <w:rPr>
                <w:rFonts w:ascii="Times New Roman" w:hAnsi="Times New Roman" w:eastAsiaTheme="minorHAnsi"/>
                <w:i/>
                <w:sz w:val="24"/>
                <w:szCs w:val="24"/>
                <w:lang w:eastAsia="en-US"/>
              </w:rPr>
              <w:t>Канал Youtube</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«Библиотеки Миасса» </w:t>
            </w:r>
          </w:p>
        </w:tc>
        <w:tc>
          <w:tcPr>
            <w:tcW w:w="2126" w:type="dxa"/>
          </w:tcPr>
          <w:p>
            <w:pPr>
              <w:ind w:firstLine="34"/>
              <w:jc w:val="center"/>
              <w:rPr>
                <w:rFonts w:ascii="Times New Roman" w:hAnsi="Times New Roman" w:eastAsiaTheme="minorHAnsi"/>
                <w:i/>
                <w:sz w:val="24"/>
                <w:szCs w:val="24"/>
                <w:lang w:eastAsia="en-US"/>
              </w:rPr>
            </w:pPr>
            <w:r>
              <w:rPr>
                <w:rFonts w:ascii="Times New Roman" w:hAnsi="Times New Roman" w:eastAsiaTheme="minorHAnsi"/>
                <w:i/>
                <w:sz w:val="24"/>
                <w:szCs w:val="24"/>
                <w:lang w:eastAsia="en-US"/>
              </w:rPr>
              <w:t>«Вконтакте»</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16 групп филиалов; </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5 тематических групп.</w:t>
            </w:r>
          </w:p>
          <w:p>
            <w:pPr>
              <w:ind w:firstLine="34"/>
              <w:jc w:val="center"/>
              <w:rPr>
                <w:rFonts w:ascii="Times New Roman" w:hAnsi="Times New Roman" w:eastAsiaTheme="minorHAnsi"/>
                <w:sz w:val="24"/>
                <w:szCs w:val="24"/>
                <w:lang w:eastAsia="en-US"/>
              </w:rPr>
            </w:pPr>
            <w:r>
              <w:rPr>
                <w:rFonts w:ascii="Times New Roman" w:hAnsi="Times New Roman" w:eastAsiaTheme="minorHAnsi"/>
                <w:i/>
                <w:sz w:val="24"/>
                <w:szCs w:val="24"/>
                <w:lang w:eastAsia="en-US"/>
              </w:rPr>
              <w:t>В сети Инстаграм</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Блог «Библиотеки – читателям Миасса»: @miasslib;</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Блог библиотеки-филиала №2.</w:t>
            </w:r>
          </w:p>
          <w:p>
            <w:pPr>
              <w:ind w:firstLine="34"/>
              <w:jc w:val="both"/>
              <w:rPr>
                <w:rFonts w:ascii="Times New Roman" w:hAnsi="Times New Roman" w:eastAsiaTheme="minorHAnsi"/>
                <w:sz w:val="24"/>
                <w:szCs w:val="24"/>
                <w:lang w:eastAsia="en-US"/>
              </w:rPr>
            </w:pPr>
          </w:p>
          <w:p>
            <w:pPr>
              <w:ind w:firstLine="34"/>
              <w:jc w:val="both"/>
              <w:rPr>
                <w:rFonts w:ascii="Times New Roman" w:hAnsi="Times New Roman" w:eastAsiaTheme="minorHAnsi"/>
                <w:i/>
                <w:sz w:val="24"/>
                <w:szCs w:val="24"/>
                <w:lang w:eastAsia="en-US"/>
              </w:rPr>
            </w:pPr>
            <w:r>
              <w:rPr>
                <w:rFonts w:ascii="Times New Roman" w:hAnsi="Times New Roman" w:eastAsiaTheme="minorHAnsi"/>
                <w:i/>
                <w:sz w:val="24"/>
                <w:szCs w:val="24"/>
                <w:lang w:eastAsia="en-US"/>
              </w:rPr>
              <w:t>Канал Youtube:</w:t>
            </w:r>
          </w:p>
          <w:p>
            <w:pPr>
              <w:ind w:firstLine="34"/>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«Библиотеки Миасса»; </w:t>
            </w:r>
          </w:p>
          <w:p>
            <w:pPr>
              <w:ind w:firstLine="34"/>
              <w:rPr>
                <w:rFonts w:ascii="Times New Roman" w:hAnsi="Times New Roman" w:eastAsiaTheme="minorHAnsi"/>
                <w:sz w:val="24"/>
                <w:szCs w:val="24"/>
                <w:lang w:eastAsia="en-US"/>
              </w:rPr>
            </w:pPr>
            <w:r>
              <w:rPr>
                <w:rFonts w:ascii="Times New Roman" w:hAnsi="Times New Roman" w:eastAsiaTheme="minorHAnsi"/>
                <w:sz w:val="24"/>
                <w:szCs w:val="24"/>
                <w:lang w:eastAsia="en-US"/>
              </w:rPr>
              <w:t>«Библиотека на Степана Разина».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количество сотрудников, занимающихся этой работой</w:t>
            </w:r>
          </w:p>
        </w:tc>
        <w:tc>
          <w:tcPr>
            <w:tcW w:w="1702" w:type="dxa"/>
          </w:tcPr>
          <w:p>
            <w:pPr>
              <w:ind w:firstLine="851"/>
              <w:jc w:val="center"/>
              <w:rPr>
                <w:rFonts w:ascii="Times New Roman" w:hAnsi="Times New Roman" w:eastAsiaTheme="minorHAnsi"/>
                <w:sz w:val="24"/>
                <w:szCs w:val="24"/>
                <w:lang w:eastAsia="en-US"/>
              </w:rPr>
            </w:pP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количество посещений страниц в соц. сетях</w:t>
            </w:r>
          </w:p>
        </w:tc>
        <w:tc>
          <w:tcPr>
            <w:tcW w:w="1702" w:type="dxa"/>
          </w:tcPr>
          <w:p>
            <w:pPr>
              <w:ind w:firstLine="851"/>
              <w:jc w:val="center"/>
              <w:rPr>
                <w:rFonts w:ascii="Times New Roman" w:hAnsi="Times New Roman" w:eastAsiaTheme="minorHAnsi"/>
                <w:sz w:val="24"/>
                <w:szCs w:val="24"/>
                <w:lang w:eastAsia="en-US"/>
              </w:rPr>
            </w:pP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129 767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количество зарегистрированных пользователей в соц. сетях</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11066</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14 865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851"/>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Читаемость</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16,0</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851"/>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Посещаемость</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5,1</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851"/>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Обращаемость</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1,4</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5" w:type="dxa"/>
          </w:tcPr>
          <w:p>
            <w:pPr>
              <w:ind w:firstLine="851"/>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Обновляемость</w:t>
            </w:r>
          </w:p>
        </w:tc>
        <w:tc>
          <w:tcPr>
            <w:tcW w:w="1702"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1,6</w:t>
            </w:r>
          </w:p>
        </w:tc>
        <w:tc>
          <w:tcPr>
            <w:tcW w:w="2126" w:type="dxa"/>
          </w:tcPr>
          <w:p>
            <w:pPr>
              <w:ind w:firstLine="851"/>
              <w:jc w:val="center"/>
              <w:rPr>
                <w:rFonts w:ascii="Times New Roman" w:hAnsi="Times New Roman" w:eastAsiaTheme="minorHAnsi"/>
                <w:sz w:val="24"/>
                <w:szCs w:val="24"/>
                <w:lang w:eastAsia="en-US"/>
              </w:rPr>
            </w:pPr>
            <w:r>
              <w:rPr>
                <w:rFonts w:ascii="Times New Roman" w:hAnsi="Times New Roman" w:eastAsiaTheme="minorHAnsi"/>
                <w:sz w:val="24"/>
                <w:szCs w:val="24"/>
                <w:lang w:eastAsia="en-US"/>
              </w:rPr>
              <w:t>1,8</w:t>
            </w:r>
          </w:p>
        </w:tc>
      </w:tr>
    </w:tbl>
    <w:p>
      <w:pPr>
        <w:ind w:firstLine="851"/>
        <w:jc w:val="both"/>
        <w:rPr>
          <w:bCs/>
        </w:rPr>
      </w:pPr>
      <w:bookmarkStart w:id="0" w:name="_Toc62099915"/>
      <w:bookmarkStart w:id="1" w:name="_Toc62061447"/>
      <w:r>
        <w:rPr>
          <w:bCs/>
        </w:rPr>
        <w:t>Наиболее значимыми в 2021 году стали следующие события:</w:t>
      </w:r>
      <w:bookmarkEnd w:id="0"/>
      <w:bookmarkEnd w:id="1"/>
    </w:p>
    <w:p>
      <w:pPr>
        <w:pStyle w:val="57"/>
        <w:numPr>
          <w:ilvl w:val="0"/>
          <w:numId w:val="13"/>
        </w:numPr>
        <w:ind w:left="0" w:firstLine="567"/>
        <w:contextualSpacing/>
        <w:jc w:val="both"/>
        <w:rPr>
          <w:rFonts w:ascii="Times New Roman" w:hAnsi="Times New Roman" w:cs="Times New Roman"/>
          <w:bCs/>
        </w:rPr>
      </w:pPr>
      <w:r>
        <w:rPr>
          <w:rFonts w:ascii="Times New Roman" w:hAnsi="Times New Roman" w:cs="Times New Roman"/>
          <w:bCs/>
        </w:rPr>
        <w:t>Библиотека-филиал №6 стала победителем дополнительного отбора</w:t>
      </w:r>
      <w:r>
        <w:rPr>
          <w:rFonts w:ascii="Times New Roman" w:hAnsi="Times New Roman" w:cs="Times New Roman"/>
        </w:rPr>
        <w:t xml:space="preserve"> </w:t>
      </w:r>
      <w:r>
        <w:rPr>
          <w:rFonts w:ascii="Times New Roman" w:hAnsi="Times New Roman" w:cs="Times New Roman"/>
          <w:bCs/>
        </w:rPr>
        <w:t>в федеральном конкурсе на открытие модельной библиотеки в рамках национального проекта «Культура». Открытие модернизированной библиотеки состоялось 29 декабря.</w:t>
      </w:r>
    </w:p>
    <w:p>
      <w:pPr>
        <w:pStyle w:val="57"/>
        <w:numPr>
          <w:ilvl w:val="0"/>
          <w:numId w:val="13"/>
        </w:numPr>
        <w:ind w:left="0" w:firstLine="709"/>
        <w:contextualSpacing/>
        <w:jc w:val="both"/>
        <w:rPr>
          <w:rFonts w:ascii="Times New Roman" w:hAnsi="Times New Roman" w:cs="Times New Roman"/>
          <w:bCs/>
          <w:i/>
        </w:rPr>
      </w:pPr>
      <w:r>
        <w:rPr>
          <w:rFonts w:ascii="Times New Roman" w:hAnsi="Times New Roman" w:cs="Times New Roman"/>
          <w:bCs/>
        </w:rPr>
        <w:t xml:space="preserve">18 марта в «Литературном музее» (библиотека-филиал №21) состоялась презентация сборника «Ильменитовая чаша», который был издан к 90-летию литературного объединения «Ильменит». Красочная книга вышла тиражом 450 экземпляров, в нее вошли произведения 37 местных авторов. </w:t>
      </w:r>
    </w:p>
    <w:p>
      <w:pPr>
        <w:pStyle w:val="57"/>
        <w:numPr>
          <w:ilvl w:val="0"/>
          <w:numId w:val="13"/>
        </w:numPr>
        <w:ind w:left="0" w:firstLine="709"/>
        <w:contextualSpacing/>
        <w:jc w:val="both"/>
        <w:rPr>
          <w:rFonts w:ascii="Times New Roman" w:hAnsi="Times New Roman" w:cs="Times New Roman"/>
          <w:bCs/>
        </w:rPr>
      </w:pPr>
      <w:r>
        <w:rPr>
          <w:rFonts w:ascii="Times New Roman" w:hAnsi="Times New Roman" w:cs="Times New Roman"/>
          <w:bCs/>
        </w:rPr>
        <w:t>26 сентября библиотеки города стали площадкой для проведения Всероссийского литературного форума #РыжийФест, который проходил в рамках Южно-Уральской книжной ярмарки. Миасс посетили: автор детективов Иван Любенко, драматург и поэт Константин Рубинский, редактор, издатель Елена Яковлева, писатель-фантаст Игорь Свинин, детский писатель, поэт и прозаик Мария Ботева.</w:t>
      </w:r>
    </w:p>
    <w:p>
      <w:pPr>
        <w:pStyle w:val="57"/>
        <w:numPr>
          <w:ilvl w:val="0"/>
          <w:numId w:val="13"/>
        </w:numPr>
        <w:ind w:left="0" w:firstLine="709"/>
        <w:contextualSpacing/>
        <w:jc w:val="both"/>
        <w:rPr>
          <w:rFonts w:ascii="Times New Roman" w:hAnsi="Times New Roman" w:cs="Times New Roman"/>
          <w:bCs/>
        </w:rPr>
      </w:pPr>
      <w:r>
        <w:rPr>
          <w:rFonts w:ascii="Times New Roman" w:hAnsi="Times New Roman" w:cs="Times New Roman"/>
          <w:bCs/>
        </w:rPr>
        <w:t xml:space="preserve">Гости побывали на «купеческом чаепитии» в библиотеке-филиале № 16, которая размещена в бывшем особняке купца Николая Беляева. После этого литераторы отправились на встречу с жителями в разные библиотеки города. А писатель Иван Любенко здесь же, в библиотеке провел встречу для жителей южной части Миасса. </w:t>
      </w:r>
    </w:p>
    <w:p>
      <w:pPr>
        <w:pStyle w:val="57"/>
        <w:numPr>
          <w:ilvl w:val="0"/>
          <w:numId w:val="13"/>
        </w:numPr>
        <w:ind w:left="0" w:firstLine="709"/>
        <w:contextualSpacing/>
        <w:jc w:val="both"/>
        <w:rPr>
          <w:rFonts w:ascii="Times New Roman" w:hAnsi="Times New Roman" w:cs="Times New Roman"/>
          <w:bCs/>
        </w:rPr>
      </w:pPr>
      <w:r>
        <w:rPr>
          <w:rFonts w:ascii="Times New Roman" w:hAnsi="Times New Roman" w:cs="Times New Roman"/>
          <w:bCs/>
        </w:rPr>
        <w:t xml:space="preserve">В библиотеке-филиале № 21 мастер-класс для юных миасских читателей и их родителей провели драматург, педагог Константин Рубинский и редактор, издатель Елена Яковлева. </w:t>
      </w:r>
    </w:p>
    <w:p>
      <w:pPr>
        <w:pStyle w:val="57"/>
        <w:numPr>
          <w:ilvl w:val="0"/>
          <w:numId w:val="13"/>
        </w:numPr>
        <w:ind w:left="0" w:firstLine="709"/>
        <w:contextualSpacing/>
        <w:jc w:val="both"/>
        <w:rPr>
          <w:rFonts w:ascii="Times New Roman" w:hAnsi="Times New Roman" w:cs="Times New Roman"/>
          <w:bCs/>
        </w:rPr>
      </w:pPr>
      <w:r>
        <w:rPr>
          <w:rFonts w:ascii="Times New Roman" w:hAnsi="Times New Roman" w:cs="Times New Roman"/>
          <w:bCs/>
        </w:rPr>
        <w:t xml:space="preserve">Челябинский писатель, педагог, лауреат премии В. Крапивина Игорь Свинин встретился в ЦГБ им. Ю.Н. Либединского с читателями подросткового возраста.  Игорь Владимирович рассказал о своём творческом пути, о том, как создавалась книга «Наследники Триглава». </w:t>
      </w:r>
    </w:p>
    <w:p>
      <w:pPr>
        <w:pStyle w:val="57"/>
        <w:numPr>
          <w:ilvl w:val="0"/>
          <w:numId w:val="13"/>
        </w:numPr>
        <w:ind w:left="0" w:firstLine="709"/>
        <w:contextualSpacing/>
        <w:jc w:val="both"/>
        <w:rPr>
          <w:rFonts w:ascii="Times New Roman" w:hAnsi="Times New Roman" w:cs="Times New Roman"/>
          <w:bCs/>
        </w:rPr>
      </w:pPr>
      <w:r>
        <w:rPr>
          <w:rFonts w:ascii="Times New Roman" w:hAnsi="Times New Roman" w:cs="Times New Roman"/>
          <w:bCs/>
        </w:rPr>
        <w:t xml:space="preserve">В Модельной Павленковской библиотеке-филиале №9 (п. Тургояк) прошла творческая встреча с детским писателем, прозаиком, поэтом, драматургом Марией Ботевой. Познакомиться с Марией и ее творчеством пришли дети, педагоги, музыканты, местные литераторы. </w:t>
      </w:r>
    </w:p>
    <w:p>
      <w:pPr>
        <w:pStyle w:val="57"/>
        <w:numPr>
          <w:ilvl w:val="0"/>
          <w:numId w:val="13"/>
        </w:numPr>
        <w:ind w:left="0" w:firstLine="709"/>
        <w:contextualSpacing/>
        <w:jc w:val="both"/>
        <w:rPr>
          <w:rFonts w:ascii="Times New Roman" w:hAnsi="Times New Roman" w:cs="Times New Roman"/>
          <w:bCs/>
        </w:rPr>
      </w:pPr>
      <w:r>
        <w:rPr>
          <w:rFonts w:ascii="Times New Roman" w:hAnsi="Times New Roman" w:cs="Times New Roman"/>
          <w:bCs/>
        </w:rPr>
        <w:t>В этой же библиотеке гости фестиваля познакомились с историко-краеведческой экспозицией «Тургоякская сторона - тургоякская старина», а после побывали в храме Архангела Михаила, где их встретил иконописец Александр Евсеев.</w:t>
      </w:r>
    </w:p>
    <w:p>
      <w:pPr>
        <w:pStyle w:val="57"/>
        <w:numPr>
          <w:ilvl w:val="0"/>
          <w:numId w:val="13"/>
        </w:numPr>
        <w:ind w:left="0" w:firstLine="709"/>
        <w:contextualSpacing/>
        <w:jc w:val="both"/>
        <w:rPr>
          <w:rFonts w:ascii="Times New Roman" w:hAnsi="Times New Roman" w:cs="Times New Roman"/>
          <w:bCs/>
        </w:rPr>
      </w:pPr>
      <w:r>
        <w:rPr>
          <w:rFonts w:ascii="Times New Roman" w:hAnsi="Times New Roman" w:cs="Times New Roman"/>
          <w:bCs/>
        </w:rPr>
        <w:t xml:space="preserve">В рамках </w:t>
      </w:r>
      <w:r>
        <w:rPr>
          <w:rFonts w:ascii="Times New Roman" w:hAnsi="Times New Roman" w:cs="Times New Roman"/>
        </w:rPr>
        <w:t>литературно-краеведческого проекта «Встреча с автором»</w:t>
      </w:r>
      <w:r>
        <w:rPr>
          <w:rFonts w:ascii="Times New Roman" w:hAnsi="Times New Roman" w:cs="Times New Roman"/>
          <w:bCs/>
        </w:rPr>
        <w:t xml:space="preserve"> в библиотеках прошли встречи с писателями и поэтами: 19 мая в «Литературном музее» прошла творческая встреча с челябинскими поэтами – лауреатами премии «Золотая лира»: нашим знаменитым земляком Николаем Годиной, Янисом Грантсом и Владленом Феркелем. </w:t>
      </w:r>
    </w:p>
    <w:p>
      <w:pPr>
        <w:pStyle w:val="57"/>
        <w:numPr>
          <w:ilvl w:val="0"/>
          <w:numId w:val="13"/>
        </w:numPr>
        <w:ind w:left="0" w:firstLine="709"/>
        <w:contextualSpacing/>
        <w:jc w:val="both"/>
        <w:rPr>
          <w:rFonts w:ascii="Times New Roman" w:hAnsi="Times New Roman" w:cs="Times New Roman"/>
          <w:bCs/>
        </w:rPr>
      </w:pPr>
      <w:r>
        <w:rPr>
          <w:rFonts w:ascii="Times New Roman" w:hAnsi="Times New Roman" w:cs="Times New Roman"/>
          <w:bCs/>
        </w:rPr>
        <w:t>В 2021 году началась реализация инновационного проекта «Спикер-площадка для подростков и юношества «Энергия мысли». Спикер-площадка «Энергия мысли» - это пространство для встреч подростков и юношества с интересными и успешными людьми: спортсменами, музыкантами, врачами, педагогами, мастерами, профессионалами своего дела. Кроме того, сами ребята могут выступить в качестве спикеров и рассказать о своих увлечениях, открытиях, мечтах. Торжественное открытие площадки состоялось в конце сентября. Первым спикером стал Генеральный директор  АО «ЭнСер» Михаил Ефимов. Молодой, амбициозный – он поговорил с ребятами о том, как достигать успеха, какие личные качества для этого необходимы, а также рассказал о себе, о своей юности, учёбе и работе, ответил на вопросы слушателей, поделился предпочтениями в музыке и литературе. По отзывам, оставленным после мероприятия: и идея площадки, и встреча с первым спикером произвели положительное впечатление на всех участников встречи.</w:t>
      </w:r>
    </w:p>
    <w:p>
      <w:pPr>
        <w:pStyle w:val="57"/>
        <w:numPr>
          <w:ilvl w:val="0"/>
          <w:numId w:val="13"/>
        </w:numPr>
        <w:ind w:left="0" w:firstLine="709"/>
        <w:contextualSpacing/>
        <w:jc w:val="both"/>
        <w:rPr>
          <w:rFonts w:ascii="Times New Roman" w:hAnsi="Times New Roman" w:cs="Times New Roman"/>
        </w:rPr>
      </w:pPr>
      <w:r>
        <w:t xml:space="preserve">Проведены исследования: </w:t>
      </w:r>
      <w:r>
        <w:rPr>
          <w:rFonts w:ascii="Times New Roman" w:hAnsi="Times New Roman" w:cs="Times New Roman"/>
        </w:rPr>
        <w:t>анкетирование «Газеты и журналы для любимых читателей» приняли участие библиотеки ЦБС. По результатам опроса выяснилось, что самыми востребованными читателями оказались следующие издания: Аргументы и Факты, Глагол, Комсомольская правда, Всё для женщин, Коллекция каравана историй, Подвиг, Приусадебное хозяйство и Чудеса и приключения. Популярными у детей были названы журналы Наш Филиппок, Том и Джерри, Тошка и компания.</w:t>
      </w:r>
      <w:r>
        <w:t xml:space="preserve"> </w:t>
      </w:r>
      <w:r>
        <w:rPr>
          <w:rFonts w:ascii="Times New Roman" w:hAnsi="Times New Roman" w:cs="Times New Roman"/>
        </w:rPr>
        <w:t xml:space="preserve">Большое исследование было проведено для библиотеки-филиала № 6: «Новая библиотека глазами читателя библиотеки (жителя посёлка)». </w:t>
      </w:r>
    </w:p>
    <w:p>
      <w:pPr>
        <w:ind w:left="1211"/>
        <w:contextualSpacing/>
        <w:jc w:val="both"/>
      </w:pPr>
    </w:p>
    <w:p>
      <w:pPr>
        <w:pStyle w:val="57"/>
        <w:numPr>
          <w:ilvl w:val="1"/>
          <w:numId w:val="4"/>
        </w:numPr>
        <w:jc w:val="center"/>
        <w:rPr>
          <w:rFonts w:ascii="Times New Roman" w:hAnsi="Times New Roman" w:cs="Times New Roman"/>
          <w:b/>
        </w:rPr>
      </w:pPr>
      <w:r>
        <w:rPr>
          <w:rFonts w:ascii="Times New Roman" w:hAnsi="Times New Roman" w:cs="Times New Roman"/>
          <w:b/>
        </w:rPr>
        <w:t>Развитие музейного дела.</w:t>
      </w:r>
    </w:p>
    <w:p>
      <w:r>
        <w:t>Сеть музеев Миасского городского округа составляют:</w:t>
      </w:r>
    </w:p>
    <w:p>
      <w:pPr>
        <w:numPr>
          <w:ilvl w:val="0"/>
          <w:numId w:val="14"/>
        </w:numPr>
        <w:ind w:left="0" w:firstLine="0"/>
        <w:rPr>
          <w:b/>
        </w:rPr>
      </w:pPr>
      <w:r>
        <w:rPr>
          <w:u w:val="single"/>
        </w:rPr>
        <w:t>Муниципальное учреждение</w:t>
      </w:r>
      <w:r>
        <w:rPr>
          <w:b/>
        </w:rPr>
        <w:t xml:space="preserve"> - </w:t>
      </w:r>
      <w:r>
        <w:t>1 единица (в статусе юридического лица).</w:t>
      </w:r>
    </w:p>
    <w:p>
      <w:pPr>
        <w:ind w:right="-284"/>
      </w:pPr>
      <w:r>
        <w:t>- Муниципальное бюджетное учреждение «Городской краеведческий музей» (далее МБУ «ГКМ»)</w:t>
      </w:r>
    </w:p>
    <w:p>
      <w:pPr>
        <w:numPr>
          <w:ilvl w:val="0"/>
          <w:numId w:val="14"/>
        </w:numPr>
        <w:ind w:left="0" w:firstLine="0"/>
        <w:rPr>
          <w:u w:val="single"/>
        </w:rPr>
      </w:pPr>
      <w:r>
        <w:rPr>
          <w:u w:val="single"/>
        </w:rPr>
        <w:t>Иные  учреждения ( без статуса юридического лица):</w:t>
      </w:r>
    </w:p>
    <w:p>
      <w:pPr>
        <w:ind w:right="-284"/>
      </w:pPr>
      <w:r>
        <w:t xml:space="preserve">- Отдел Естественно-научный музей ФГБПУН «Ильменский государственный заповедник» </w:t>
      </w:r>
    </w:p>
    <w:p>
      <w:r>
        <w:t>- Музей ГРЦ им. В.П. Макеева</w:t>
      </w:r>
    </w:p>
    <w:p>
      <w:r>
        <w:t>- Музей истории уральских автомобилестроителей АО «АЗ «Урал»</w:t>
      </w:r>
    </w:p>
    <w:p>
      <w:r>
        <w:t>- «Музей истории пожарной части»</w:t>
      </w:r>
    </w:p>
    <w:p>
      <w:r>
        <w:t>- «Литературный музей» МКУ «Централизованная библиотечная система»</w:t>
      </w:r>
    </w:p>
    <w:p>
      <w:r>
        <w:t>- Музей «Спортивная слава города Миасса» МБУ «СШОР «Вертикаль»</w:t>
      </w:r>
    </w:p>
    <w:p>
      <w:pPr>
        <w:numPr>
          <w:ilvl w:val="0"/>
          <w:numId w:val="15"/>
        </w:numPr>
        <w:ind w:left="0" w:firstLine="0"/>
        <w:rPr>
          <w:u w:val="single"/>
        </w:rPr>
      </w:pPr>
      <w:r>
        <w:rPr>
          <w:u w:val="single"/>
        </w:rPr>
        <w:t>Музеи СУЗ:</w:t>
      </w:r>
    </w:p>
    <w:p>
      <w:r>
        <w:t>- Музей образовательного учреждения ГБПОУ «Миасский педагогический колледж»</w:t>
      </w:r>
    </w:p>
    <w:p>
      <w:r>
        <w:t xml:space="preserve">- Геологический  музей ГБПОУ  «Миасский геологоразведочный колледж» </w:t>
      </w:r>
    </w:p>
    <w:p>
      <w:r>
        <w:t xml:space="preserve">- Музей истории колледжа ГБПОУ  «Миасский геологоразведочный колледж» </w:t>
      </w:r>
    </w:p>
    <w:p>
      <w:pPr>
        <w:numPr>
          <w:ilvl w:val="0"/>
          <w:numId w:val="15"/>
        </w:numPr>
        <w:ind w:left="0" w:firstLine="0"/>
        <w:rPr>
          <w:u w:val="single"/>
        </w:rPr>
      </w:pPr>
      <w:r>
        <w:rPr>
          <w:u w:val="single"/>
        </w:rPr>
        <w:t>Школьные музеи:</w:t>
      </w:r>
    </w:p>
    <w:p>
      <w:pPr>
        <w:ind w:right="-284"/>
      </w:pPr>
      <w:r>
        <w:t>- Историко-просветительский музей «МКОУ СОШ №11»</w:t>
      </w:r>
    </w:p>
    <w:p>
      <w:pPr>
        <w:ind w:right="-284"/>
      </w:pPr>
      <w:r>
        <w:t>- Музей «Боевой славы 2-х поколений» им. В.Г. Кузнецовой МАОУ «МСОШ №16»</w:t>
      </w:r>
    </w:p>
    <w:p>
      <w:pPr>
        <w:ind w:right="-284"/>
      </w:pPr>
      <w:r>
        <w:t xml:space="preserve">- Музей военно – морской славы им. В.М. Попсуя, МБОУ «СОШ №18» </w:t>
      </w:r>
    </w:p>
    <w:p>
      <w:pPr>
        <w:ind w:right="-284"/>
      </w:pPr>
      <w:r>
        <w:t xml:space="preserve">- Музей Почетных граждан города Миасс МАОУ «СОШ №21» </w:t>
      </w:r>
    </w:p>
    <w:p>
      <w:pPr>
        <w:ind w:right="-284"/>
      </w:pPr>
      <w:r>
        <w:t xml:space="preserve">- Музей «Истоки» МАОУ «СОШ №13» </w:t>
      </w:r>
    </w:p>
    <w:p>
      <w:pPr>
        <w:ind w:right="-284"/>
      </w:pPr>
      <w:r>
        <w:t xml:space="preserve">- Историко-краеведческий музей «Родник» МБОУ СОШ № 42 </w:t>
      </w:r>
    </w:p>
    <w:p>
      <w:pPr>
        <w:ind w:right="-284"/>
      </w:pPr>
      <w:r>
        <w:t xml:space="preserve">- Музей «История школы №1» МКОУ «СОШ №1» </w:t>
      </w:r>
    </w:p>
    <w:p>
      <w:pPr>
        <w:ind w:right="-284"/>
      </w:pPr>
      <w:r>
        <w:t>-Музей «Детского декоративно –прикладного творчества имени В.Ф. Симонова» МКОУ «ООШ №60»</w:t>
      </w:r>
    </w:p>
    <w:p>
      <w:pPr>
        <w:ind w:right="-284"/>
      </w:pPr>
      <w:r>
        <w:t>- Музей истории народного образования города Миасс, МАОУ «МСОШ №20»</w:t>
      </w:r>
    </w:p>
    <w:p>
      <w:pPr>
        <w:ind w:right="-284"/>
      </w:pPr>
      <w:r>
        <w:t>- Музей «История села Сыростан» МКОУ «ООШ №36»</w:t>
      </w:r>
    </w:p>
    <w:p>
      <w:pPr>
        <w:ind w:right="-284"/>
      </w:pPr>
      <w:r>
        <w:t xml:space="preserve">- Историко-краеведческий музей МБОУ СОШ № 35 </w:t>
      </w:r>
    </w:p>
    <w:p>
      <w:pPr>
        <w:ind w:right="-284"/>
      </w:pPr>
      <w:r>
        <w:t xml:space="preserve">- Историко-краеведческий музей «Искатели» Филиал МБОУ СОШ № 22  </w:t>
      </w:r>
    </w:p>
    <w:p>
      <w:pPr>
        <w:numPr>
          <w:ilvl w:val="0"/>
          <w:numId w:val="15"/>
        </w:numPr>
        <w:ind w:left="0" w:firstLine="0"/>
        <w:rPr>
          <w:u w:val="single"/>
        </w:rPr>
      </w:pPr>
      <w:r>
        <w:rPr>
          <w:u w:val="single"/>
        </w:rPr>
        <w:t>Другие формы:</w:t>
      </w:r>
    </w:p>
    <w:p>
      <w:r>
        <w:t>- Ресторанно-развлекательный комплекс «Дом купца Смирнова» «Музей пельменя»</w:t>
      </w:r>
    </w:p>
    <w:p>
      <w:r>
        <w:t>- ТК «Михайловский», выставочное пространство.</w:t>
      </w:r>
    </w:p>
    <w:p/>
    <w:p>
      <w:pPr>
        <w:ind w:firstLine="708"/>
        <w:jc w:val="both"/>
      </w:pPr>
      <w:r>
        <w:t xml:space="preserve">В 2021 году сотрудники подведомственного Управлению культуры Муниципального бюджетного учреждения «Городской краеведческий музей» Миасского городского округа несмотря на ограничительные меры выполнили муниципальное задание по предоставлению музейных услуг населению в части посещаемости, организации выставок, обеспечению 100% сохранности музейных фондов, внесению данных о музейных предметах в электронную базу КАМИС и передачи информации в Государственный каталог музейного фонда Российской Федерации. </w:t>
      </w:r>
    </w:p>
    <w:p>
      <w:pPr>
        <w:widowControl w:val="0"/>
        <w:autoSpaceDE w:val="0"/>
        <w:autoSpaceDN w:val="0"/>
        <w:adjustRightInd w:val="0"/>
        <w:rPr>
          <w:i/>
        </w:rPr>
      </w:pPr>
      <w:r>
        <w:rPr>
          <w:i/>
        </w:rPr>
        <w:t>Основные показатели деятельности МБУ «ГКМ» за 2021 год.</w:t>
      </w:r>
    </w:p>
    <w:tbl>
      <w:tblPr>
        <w:tblStyle w:val="12"/>
        <w:tblW w:w="10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29"/>
        <w:gridCol w:w="1276"/>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показатель</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2019</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2020</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both"/>
            </w:pPr>
            <w:r>
              <w:t>Посещаемость ( тыс. чел.)</w:t>
            </w:r>
          </w:p>
        </w:tc>
        <w:tc>
          <w:tcPr>
            <w:tcW w:w="1276" w:type="dxa"/>
            <w:tcBorders>
              <w:top w:val="single" w:color="000000" w:sz="4" w:space="0"/>
              <w:left w:val="single" w:color="000000" w:sz="4" w:space="0"/>
              <w:bottom w:val="single" w:color="000000" w:sz="4" w:space="0"/>
              <w:right w:val="single" w:color="000000" w:sz="4" w:space="0"/>
            </w:tcBorders>
          </w:tcPr>
          <w:p>
            <w:pPr>
              <w:jc w:val="center"/>
            </w:pPr>
            <w:r>
              <w:t>15,9</w:t>
            </w:r>
          </w:p>
        </w:tc>
        <w:tc>
          <w:tcPr>
            <w:tcW w:w="1276" w:type="dxa"/>
            <w:tcBorders>
              <w:top w:val="single" w:color="000000" w:sz="4" w:space="0"/>
              <w:left w:val="single" w:color="000000" w:sz="4" w:space="0"/>
              <w:bottom w:val="single" w:color="000000" w:sz="4" w:space="0"/>
              <w:right w:val="single" w:color="000000" w:sz="4" w:space="0"/>
            </w:tcBorders>
          </w:tcPr>
          <w:p>
            <w:pPr>
              <w:jc w:val="center"/>
            </w:pPr>
            <w:r>
              <w:t>3,8</w:t>
            </w:r>
          </w:p>
        </w:tc>
        <w:tc>
          <w:tcPr>
            <w:tcW w:w="1276" w:type="dxa"/>
            <w:tcBorders>
              <w:top w:val="single" w:color="000000" w:sz="4" w:space="0"/>
              <w:left w:val="single" w:color="000000" w:sz="4" w:space="0"/>
              <w:bottom w:val="single" w:color="000000" w:sz="4" w:space="0"/>
              <w:right w:val="single" w:color="000000" w:sz="4" w:space="0"/>
            </w:tcBorders>
          </w:tcPr>
          <w:p>
            <w:pPr>
              <w:jc w:val="center"/>
            </w:pPr>
            <w:r>
              <w:t>14664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both"/>
            </w:pPr>
            <w:r>
              <w:t>В процентном соотношении</w:t>
            </w:r>
          </w:p>
        </w:tc>
        <w:tc>
          <w:tcPr>
            <w:tcW w:w="1276" w:type="dxa"/>
            <w:tcBorders>
              <w:top w:val="single" w:color="000000" w:sz="4" w:space="0"/>
              <w:left w:val="single" w:color="000000" w:sz="4" w:space="0"/>
              <w:bottom w:val="single" w:color="000000" w:sz="4" w:space="0"/>
              <w:right w:val="single" w:color="000000" w:sz="4" w:space="0"/>
            </w:tcBorders>
          </w:tcPr>
          <w:p>
            <w:pPr>
              <w:jc w:val="center"/>
            </w:pPr>
            <w:r>
              <w:t>9,5 %</w:t>
            </w:r>
          </w:p>
        </w:tc>
        <w:tc>
          <w:tcPr>
            <w:tcW w:w="1276" w:type="dxa"/>
            <w:tcBorders>
              <w:top w:val="single" w:color="000000" w:sz="4" w:space="0"/>
              <w:left w:val="single" w:color="000000" w:sz="4" w:space="0"/>
              <w:bottom w:val="single" w:color="000000" w:sz="4" w:space="0"/>
              <w:right w:val="single" w:color="000000" w:sz="4" w:space="0"/>
            </w:tcBorders>
          </w:tcPr>
          <w:p>
            <w:pPr>
              <w:jc w:val="center"/>
            </w:pPr>
            <w:r>
              <w:t>2,2%</w:t>
            </w:r>
          </w:p>
        </w:tc>
        <w:tc>
          <w:tcPr>
            <w:tcW w:w="1276" w:type="dxa"/>
            <w:tcBorders>
              <w:top w:val="single" w:color="000000" w:sz="4" w:space="0"/>
              <w:left w:val="single" w:color="000000" w:sz="4" w:space="0"/>
              <w:bottom w:val="single" w:color="000000" w:sz="4" w:space="0"/>
              <w:right w:val="single" w:color="000000" w:sz="4" w:space="0"/>
            </w:tcBorders>
          </w:tcPr>
          <w:p>
            <w:pPr>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both"/>
            </w:pPr>
            <w:r>
              <w:t>Выставки ( в музее)</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40</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14</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both"/>
            </w:pPr>
            <w:r>
              <w:t>Всего потребителей музейной услуги</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35 687</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10,6</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24537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both"/>
            </w:pPr>
            <w:r>
              <w:t>В процентном соотношении</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21 %</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6,3%</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pPr>
            <w: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both"/>
            </w:pPr>
            <w:r>
              <w:t>Фонды</w:t>
            </w:r>
          </w:p>
        </w:tc>
        <w:tc>
          <w:tcPr>
            <w:tcW w:w="1276" w:type="dxa"/>
            <w:tcBorders>
              <w:top w:val="single" w:color="000000" w:sz="4" w:space="0"/>
              <w:left w:val="single" w:color="000000" w:sz="4" w:space="0"/>
              <w:bottom w:val="single" w:color="000000" w:sz="4" w:space="0"/>
              <w:right w:val="single" w:color="000000" w:sz="4" w:space="0"/>
            </w:tcBorders>
          </w:tcPr>
          <w:p>
            <w:pPr>
              <w:jc w:val="center"/>
            </w:pPr>
            <w:r>
              <w:t>62 500</w:t>
            </w:r>
          </w:p>
        </w:tc>
        <w:tc>
          <w:tcPr>
            <w:tcW w:w="1276" w:type="dxa"/>
            <w:tcBorders>
              <w:top w:val="single" w:color="000000" w:sz="4" w:space="0"/>
              <w:left w:val="single" w:color="000000" w:sz="4" w:space="0"/>
              <w:bottom w:val="single" w:color="000000" w:sz="4" w:space="0"/>
              <w:right w:val="single" w:color="000000" w:sz="4" w:space="0"/>
            </w:tcBorders>
          </w:tcPr>
          <w:p>
            <w:pPr>
              <w:jc w:val="center"/>
            </w:pPr>
            <w:r>
              <w:t>62650</w:t>
            </w:r>
          </w:p>
        </w:tc>
        <w:tc>
          <w:tcPr>
            <w:tcW w:w="1276" w:type="dxa"/>
            <w:tcBorders>
              <w:top w:val="single" w:color="000000" w:sz="4" w:space="0"/>
              <w:left w:val="single" w:color="000000" w:sz="4" w:space="0"/>
              <w:bottom w:val="single" w:color="000000" w:sz="4" w:space="0"/>
              <w:right w:val="single" w:color="000000" w:sz="4" w:space="0"/>
            </w:tcBorders>
          </w:tcPr>
          <w:p>
            <w:pPr>
              <w:jc w:val="center"/>
            </w:pPr>
            <w:r>
              <w:t>62945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both"/>
            </w:pPr>
            <w:r>
              <w:t>КАМИС (занесено в текущем году)</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rPr>
                <w:rFonts w:eastAsia="Calibri"/>
              </w:rPr>
            </w:pPr>
            <w:r>
              <w:rPr>
                <w:rFonts w:eastAsia="Calibri"/>
              </w:rPr>
              <w:t>3 493</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rPr>
                <w:rFonts w:eastAsia="Calibri"/>
              </w:rPr>
            </w:pPr>
            <w:r>
              <w:rPr>
                <w:rFonts w:eastAsia="Calibri"/>
              </w:rPr>
              <w:t>17580</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rPr>
                <w:rFonts w:eastAsia="Calibri"/>
              </w:rPr>
            </w:pPr>
            <w:r>
              <w:rPr>
                <w:rFonts w:eastAsia="Calibri"/>
              </w:rPr>
              <w:t>3608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2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both"/>
            </w:pPr>
            <w:r>
              <w:t>Передано в Госкаталог</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rPr>
                <w:rFonts w:eastAsia="Calibri"/>
              </w:rPr>
            </w:pPr>
            <w:r>
              <w:rPr>
                <w:rFonts w:eastAsia="Calibri"/>
              </w:rPr>
              <w:t>3 024</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rPr>
                <w:rFonts w:eastAsia="Calibri"/>
              </w:rPr>
            </w:pPr>
            <w:r>
              <w:rPr>
                <w:rFonts w:eastAsia="Calibri"/>
              </w:rPr>
              <w:t>4106</w:t>
            </w:r>
          </w:p>
        </w:tc>
        <w:tc>
          <w:tcPr>
            <w:tcW w:w="127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jc w:val="center"/>
              <w:rPr>
                <w:rFonts w:eastAsia="Calibri"/>
              </w:rPr>
            </w:pPr>
            <w:r>
              <w:rPr>
                <w:rFonts w:eastAsia="Calibri"/>
              </w:rPr>
              <w:t>6684</w:t>
            </w:r>
          </w:p>
        </w:tc>
      </w:tr>
    </w:tbl>
    <w:p>
      <w:pPr>
        <w:ind w:firstLine="708"/>
        <w:jc w:val="both"/>
      </w:pPr>
      <w:r>
        <w:t xml:space="preserve"> В 2021 году экспозицию городского музея посетили 7427 человек. Одиночных посетителей 3704 человека, посетителей льготной категории – 1239, охваченных экскурсионным обслуживанием – 3723 человека, посетителей до 16 лет – 4606 человек, экскурсий проведено 395. </w:t>
      </w:r>
    </w:p>
    <w:p>
      <w:pPr>
        <w:ind w:firstLine="708"/>
        <w:jc w:val="both"/>
      </w:pPr>
      <w:r>
        <w:t xml:space="preserve">В музее экспонировалась 17 выставок, вне стен музея было проведено 6 выставок, которые посетили 12399  человек. </w:t>
      </w:r>
    </w:p>
    <w:p>
      <w:pPr>
        <w:ind w:firstLine="708"/>
        <w:jc w:val="both"/>
      </w:pPr>
      <w:r>
        <w:t xml:space="preserve">Прочитано 24 лекции, слушателями которых стали 2094 человека. Проведено 62 массовых мероприятий, в которых приняли участие 13599 человек. Жителям МГО оказано 384 консультации (в текстовом и электронном виде). </w:t>
      </w:r>
    </w:p>
    <w:p>
      <w:pPr>
        <w:ind w:firstLine="708"/>
        <w:jc w:val="both"/>
      </w:pPr>
      <w:r>
        <w:t xml:space="preserve">Всего было проведено 140 образовательных программы (в том числе мастер-классов), в которых участвовало 3511 человек. Общее количество лиц, получивших музейные услуги 24537 человек. </w:t>
      </w:r>
    </w:p>
    <w:p>
      <w:pPr>
        <w:ind w:firstLine="708"/>
        <w:jc w:val="both"/>
      </w:pPr>
      <w:r>
        <w:t xml:space="preserve"> По откликам посетителей, наиболее запоминающимися привозными выставками года стали: «Аркаим - взгляд через века», «Аромакод СССР».</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1"/>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trPr>
        <w:tc>
          <w:tcPr>
            <w:tcW w:w="5211" w:type="dxa"/>
            <w:tcBorders>
              <w:top w:val="single" w:color="000000" w:sz="4" w:space="0"/>
              <w:left w:val="single" w:color="000000" w:sz="4" w:space="0"/>
              <w:bottom w:val="single" w:color="000000" w:sz="4" w:space="0"/>
              <w:right w:val="single" w:color="000000" w:sz="4" w:space="0"/>
            </w:tcBorders>
          </w:tcPr>
          <w:p>
            <w:r>
              <w:t>Выставки из собственных фондов:</w:t>
            </w:r>
          </w:p>
        </w:tc>
        <w:tc>
          <w:tcPr>
            <w:tcW w:w="5387" w:type="dxa"/>
            <w:tcBorders>
              <w:top w:val="single" w:color="000000" w:sz="4" w:space="0"/>
              <w:left w:val="single" w:color="000000" w:sz="4" w:space="0"/>
              <w:bottom w:val="single" w:color="000000" w:sz="4" w:space="0"/>
              <w:right w:val="single" w:color="000000" w:sz="4" w:space="0"/>
            </w:tcBorders>
          </w:tcPr>
          <w:p>
            <w:r>
              <w:t>Выставки с привлечением других фондов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11" w:type="dxa"/>
            <w:tcBorders>
              <w:top w:val="single" w:color="000000" w:sz="4" w:space="0"/>
              <w:left w:val="single" w:color="000000" w:sz="4" w:space="0"/>
              <w:bottom w:val="single" w:color="000000" w:sz="4" w:space="0"/>
              <w:right w:val="single" w:color="000000" w:sz="4" w:space="0"/>
            </w:tcBorders>
          </w:tcPr>
          <w:p>
            <w:r>
              <w:t>-Земные краски</w:t>
            </w:r>
          </w:p>
          <w:p>
            <w:r>
              <w:t>- Женской души узоры</w:t>
            </w:r>
          </w:p>
          <w:p>
            <w:r>
              <w:t>- Одежда – как символ эпохи</w:t>
            </w:r>
          </w:p>
          <w:p>
            <w:r>
              <w:t>- Вселенная в алфавитном порядке</w:t>
            </w:r>
          </w:p>
          <w:p>
            <w:r>
              <w:t>- Православная радуга</w:t>
            </w:r>
          </w:p>
        </w:tc>
        <w:tc>
          <w:tcPr>
            <w:tcW w:w="5387" w:type="dxa"/>
            <w:tcBorders>
              <w:top w:val="single" w:color="000000" w:sz="4" w:space="0"/>
              <w:left w:val="single" w:color="000000" w:sz="4" w:space="0"/>
              <w:bottom w:val="single" w:color="000000" w:sz="4" w:space="0"/>
              <w:right w:val="single" w:color="000000" w:sz="4" w:space="0"/>
            </w:tcBorders>
          </w:tcPr>
          <w:p>
            <w:r>
              <w:t>-В тени горы Французской и другие горы</w:t>
            </w:r>
          </w:p>
          <w:p>
            <w:r>
              <w:t>- Любовь моя - Тургояк</w:t>
            </w:r>
          </w:p>
          <w:p>
            <w:r>
              <w:t>- Аркаим - взгляд через века</w:t>
            </w:r>
          </w:p>
          <w:p>
            <w:r>
              <w:t>- Аромакод СССР</w:t>
            </w:r>
          </w:p>
          <w:p>
            <w:r>
              <w:t>- Стендовый моделизм</w:t>
            </w:r>
          </w:p>
          <w:p>
            <w:r>
              <w:t>- Волшебные петельки</w:t>
            </w:r>
          </w:p>
        </w:tc>
      </w:tr>
    </w:tbl>
    <w:p>
      <w:pPr>
        <w:ind w:firstLine="708"/>
        <w:jc w:val="both"/>
      </w:pPr>
      <w:r>
        <w:t xml:space="preserve">Ввиду частичного снятия ограничительных мер продолжалось проведение мероприятий в формате он-лайн, а также транслирование простых мероприятий в прямом эфире. Активизировалась работа с сайтом и социальными сетями, как итог – МБУ «ГКМ» получил сертификат участника 1 областного фестиваля «Интермузей-2021. Челябинск» заняв 1 место в отборочном туре.  Суммарное посещение электронных ресурсов составило 19700, просмотров: 37153.  </w:t>
      </w:r>
    </w:p>
    <w:p>
      <w:pPr>
        <w:ind w:firstLine="708"/>
        <w:jc w:val="both"/>
      </w:pPr>
      <w:r>
        <w:t>Достижениями 2021 года можно считать проведение на базе музея нового мероприятия: «Ночь географии», в котором приняли участие действительные члены Русского географического общества. В рамках мероприятия было прочитано 3 лекции, слушателями которых стали 36 человека. Летом на базе учреждения был проведен VII Всероссийский съезд руководителей методических служб в сфере народного творчества. Также был запущен проект «Давайте поговорим о….», для выступления приглашались спикеры из Челябинска и Миасса, способные завладеть вниманием аудитории и заинтересовать всех своим увлечением, будь то профессия или хобби: татуировки, фотография, искусство моды, памятники истории и архитектуры стали темами для разговора. В течение года совместно с телеканалом ОТВ было подготовлено и выпущено 18 передач об исторических местах и объектах культурного наследия Миасского городского округа под общим названием «Прогулки по Миассу»</w:t>
      </w:r>
    </w:p>
    <w:tbl>
      <w:tblPr>
        <w:tblStyle w:val="12"/>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2" w:type="dxa"/>
            <w:gridSpan w:val="2"/>
            <w:tcBorders>
              <w:top w:val="nil"/>
              <w:left w:val="nil"/>
              <w:bottom w:val="single" w:color="auto" w:sz="4" w:space="0"/>
              <w:right w:val="nil"/>
            </w:tcBorders>
          </w:tcPr>
          <w:p>
            <w:pPr>
              <w:rPr>
                <w:i/>
              </w:rPr>
            </w:pPr>
            <w:r>
              <w:rPr>
                <w:i/>
              </w:rPr>
              <w:t>Научно - просветительская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r>
              <w:t>презентации</w:t>
            </w:r>
          </w:p>
        </w:tc>
        <w:tc>
          <w:tcPr>
            <w:tcW w:w="8505" w:type="dxa"/>
            <w:tcBorders>
              <w:top w:val="single" w:color="auto" w:sz="4" w:space="0"/>
              <w:left w:val="single" w:color="auto" w:sz="4" w:space="0"/>
              <w:bottom w:val="single" w:color="auto" w:sz="4" w:space="0"/>
              <w:right w:val="single" w:color="auto" w:sz="4" w:space="0"/>
            </w:tcBorders>
          </w:tcPr>
          <w:p>
            <w:pPr>
              <w:rPr>
                <w:bCs/>
              </w:rPr>
            </w:pPr>
            <w:r>
              <w:rPr>
                <w:bCs/>
              </w:rPr>
              <w:t xml:space="preserve">«Новые музейные коммуникации: офлайн и онлайн проекты», </w:t>
            </w:r>
          </w:p>
          <w:p>
            <w:pPr>
              <w:rPr>
                <w:bCs/>
              </w:rPr>
            </w:pPr>
            <w:r>
              <w:rPr>
                <w:bCs/>
              </w:rPr>
              <w:t xml:space="preserve">«Великая Отечественная в истории Миасса», </w:t>
            </w:r>
          </w:p>
          <w:p>
            <w:pPr>
              <w:rPr>
                <w:bCs/>
              </w:rPr>
            </w:pPr>
            <w:r>
              <w:rPr>
                <w:bCs/>
              </w:rPr>
              <w:t xml:space="preserve">«Когда Мелентьевка была Мелентьевском…», «Экологические последствия», </w:t>
            </w:r>
          </w:p>
          <w:p>
            <w:pPr>
              <w:rPr>
                <w:bCs/>
              </w:rPr>
            </w:pPr>
            <w:r>
              <w:rPr>
                <w:bCs/>
              </w:rPr>
              <w:t xml:space="preserve">«Лагеря военнопленных в Миассе в 1944-49 гг.», </w:t>
            </w:r>
          </w:p>
          <w:p>
            <w:pPr>
              <w:rPr>
                <w:bCs/>
              </w:rPr>
            </w:pPr>
            <w:r>
              <w:rPr>
                <w:bCs/>
              </w:rPr>
              <w:t>«Поговорим о медведях»,</w:t>
            </w:r>
          </w:p>
          <w:p>
            <w:pPr>
              <w:rPr>
                <w:bCs/>
              </w:rPr>
            </w:pPr>
            <w:r>
              <w:rPr>
                <w:bCs/>
              </w:rPr>
              <w:t xml:space="preserve"> «Историческая метрология», </w:t>
            </w:r>
          </w:p>
          <w:p>
            <w:pPr>
              <w:rPr>
                <w:bCs/>
              </w:rPr>
            </w:pPr>
            <w:r>
              <w:rPr>
                <w:bCs/>
              </w:rPr>
              <w:t xml:space="preserve">«Печатные издания 1921 г. из фондов музея», </w:t>
            </w:r>
          </w:p>
          <w:p>
            <w:pPr>
              <w:rPr>
                <w:bCs/>
              </w:rPr>
            </w:pPr>
            <w:r>
              <w:rPr>
                <w:bCs/>
              </w:rPr>
              <w:t xml:space="preserve">«Вклад тружеников миасского района в формирование УДТК», </w:t>
            </w:r>
          </w:p>
          <w:p>
            <w:pPr>
              <w:rPr>
                <w:bCs/>
              </w:rPr>
            </w:pPr>
            <w:r>
              <w:rPr>
                <w:bCs/>
              </w:rPr>
              <w:t xml:space="preserve">«Музей истории Васильковской военной авиационной школы механиков», </w:t>
            </w:r>
          </w:p>
          <w:p>
            <w:pPr>
              <w:rPr>
                <w:bCs/>
              </w:rPr>
            </w:pPr>
            <w:r>
              <w:rPr>
                <w:bCs/>
              </w:rPr>
              <w:t xml:space="preserve">«Дети войны», </w:t>
            </w:r>
          </w:p>
          <w:p>
            <w:pPr>
              <w:rPr>
                <w:bCs/>
              </w:rPr>
            </w:pPr>
            <w:r>
              <w:rPr>
                <w:bCs/>
              </w:rPr>
              <w:t xml:space="preserve">«История музейного дела», </w:t>
            </w:r>
          </w:p>
          <w:p>
            <w:pPr>
              <w:rPr>
                <w:bCs/>
              </w:rPr>
            </w:pPr>
            <w:r>
              <w:rPr>
                <w:bCs/>
              </w:rPr>
              <w:t xml:space="preserve">«История Миасса в коллекции значков», </w:t>
            </w:r>
          </w:p>
          <w:p>
            <w:pPr>
              <w:rPr>
                <w:bCs/>
              </w:rPr>
            </w:pPr>
            <w:r>
              <w:rPr>
                <w:bCs/>
              </w:rPr>
              <w:t xml:space="preserve">«История открытия Аркаима», </w:t>
            </w:r>
          </w:p>
          <w:p>
            <w:r>
              <w:rPr>
                <w:bCs/>
              </w:rPr>
              <w:t>«Нагрудные знаки из коллекции музея»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127" w:type="dxa"/>
            <w:tcBorders>
              <w:top w:val="single" w:color="auto" w:sz="4" w:space="0"/>
              <w:left w:val="single" w:color="auto" w:sz="4" w:space="0"/>
              <w:bottom w:val="single" w:color="auto" w:sz="4" w:space="0"/>
              <w:right w:val="single" w:color="auto" w:sz="4" w:space="0"/>
            </w:tcBorders>
          </w:tcPr>
          <w:p>
            <w:r>
              <w:t>конкурсы</w:t>
            </w:r>
          </w:p>
        </w:tc>
        <w:tc>
          <w:tcPr>
            <w:tcW w:w="8505" w:type="dxa"/>
            <w:tcBorders>
              <w:top w:val="single" w:color="auto" w:sz="4" w:space="0"/>
              <w:left w:val="single" w:color="auto" w:sz="4" w:space="0"/>
              <w:bottom w:val="single" w:color="auto" w:sz="4" w:space="0"/>
              <w:right w:val="single" w:color="auto" w:sz="4" w:space="0"/>
            </w:tcBorders>
          </w:tcPr>
          <w:p>
            <w:pPr>
              <w:rPr>
                <w:bCs/>
              </w:rPr>
            </w:pPr>
            <w:r>
              <w:rPr>
                <w:bCs/>
              </w:rPr>
              <w:t>- Фотофест 2021</w:t>
            </w:r>
          </w:p>
          <w:p>
            <w:r>
              <w:rPr>
                <w:bCs/>
              </w:rPr>
              <w:t>- Конкурс детских рисунков по ЗОЖ «Рецепт здоровья»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r>
              <w:t>праздники</w:t>
            </w:r>
          </w:p>
        </w:tc>
        <w:tc>
          <w:tcPr>
            <w:tcW w:w="8505" w:type="dxa"/>
            <w:tcBorders>
              <w:top w:val="single" w:color="auto" w:sz="4" w:space="0"/>
              <w:left w:val="single" w:color="auto" w:sz="4" w:space="0"/>
              <w:bottom w:val="single" w:color="auto" w:sz="4" w:space="0"/>
              <w:right w:val="single" w:color="auto" w:sz="4" w:space="0"/>
            </w:tcBorders>
          </w:tcPr>
          <w:tbl>
            <w:tblPr>
              <w:tblStyle w:val="12"/>
              <w:tblW w:w="0" w:type="auto"/>
              <w:tblInd w:w="0" w:type="dxa"/>
              <w:tblLayout w:type="autofit"/>
              <w:tblCellMar>
                <w:top w:w="0" w:type="dxa"/>
                <w:left w:w="108" w:type="dxa"/>
                <w:bottom w:w="0" w:type="dxa"/>
                <w:right w:w="108" w:type="dxa"/>
              </w:tblCellMar>
            </w:tblPr>
            <w:tblGrid>
              <w:gridCol w:w="6412"/>
            </w:tblGrid>
            <w:tr>
              <w:tblPrEx>
                <w:tblCellMar>
                  <w:top w:w="0" w:type="dxa"/>
                  <w:left w:w="108" w:type="dxa"/>
                  <w:bottom w:w="0" w:type="dxa"/>
                  <w:right w:w="108" w:type="dxa"/>
                </w:tblCellMar>
              </w:tblPrEx>
              <w:trPr>
                <w:trHeight w:val="471" w:hRule="atLeast"/>
              </w:trPr>
              <w:tc>
                <w:tcPr>
                  <w:tcW w:w="6412" w:type="dxa"/>
                </w:tcPr>
                <w:p>
                  <w:pPr>
                    <w:ind w:hanging="96"/>
                  </w:pPr>
                  <w:r>
                    <w:t>- День семьи, любви и верности</w:t>
                  </w:r>
                </w:p>
                <w:p>
                  <w:pPr>
                    <w:ind w:hanging="96"/>
                  </w:pPr>
                  <w:r>
                    <w:t>- Масленица</w:t>
                  </w:r>
                </w:p>
                <w:p>
                  <w:pPr>
                    <w:ind w:hanging="96"/>
                  </w:pPr>
                  <w:r>
                    <w:t>- Емельяновы посиделки</w:t>
                  </w:r>
                </w:p>
                <w:p>
                  <w:pPr>
                    <w:ind w:hanging="96"/>
                  </w:pPr>
                  <w:r>
                    <w:t>- На Филипповки пошли</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r>
              <w:t>встречи</w:t>
            </w:r>
          </w:p>
        </w:tc>
        <w:tc>
          <w:tcPr>
            <w:tcW w:w="8505" w:type="dxa"/>
            <w:tcBorders>
              <w:top w:val="single" w:color="auto" w:sz="4" w:space="0"/>
              <w:left w:val="single" w:color="auto" w:sz="4" w:space="0"/>
              <w:bottom w:val="single" w:color="auto" w:sz="4" w:space="0"/>
              <w:right w:val="single" w:color="auto" w:sz="4" w:space="0"/>
            </w:tcBorders>
          </w:tcPr>
          <w:p>
            <w:r>
              <w:t>Встреча  с Любовью Викуловной Кудашевой – вдовой миасского художника Виктора Васильевича Кудашева.</w:t>
            </w:r>
          </w:p>
          <w:p>
            <w:r>
              <w:t>Встреча с активистами бывшего напилочного завода.</w:t>
            </w:r>
          </w:p>
          <w:p>
            <w:r>
              <w:t>Творческая встреча с миасскими поэтами, писателями и музыкантами</w:t>
            </w:r>
          </w:p>
          <w:p>
            <w:r>
              <w:t>Встреча с участием Кириенко Ирины Антоновны, в 70-х вожатая в  пионерском лагере «Орленок» в Крыму</w:t>
            </w:r>
          </w:p>
          <w:p>
            <w:r>
              <w:t>Встреча с Валиахметовой Евгенией Николаевной, сотрудником Кочкарского музея</w:t>
            </w:r>
          </w:p>
        </w:tc>
      </w:tr>
    </w:tbl>
    <w:p>
      <w:pPr>
        <w:ind w:firstLine="708"/>
        <w:jc w:val="both"/>
      </w:pPr>
      <w:r>
        <w:t>Большое внимание уделялось благотворительности и работе с людьми, имеющими особенности развития. Ежегодно проводится День доброты, в текущем году впервые музей провел для особенных посетителей день инклюзии - «Международный день инвалидов», который  ежегодно отмечается 3 декабря. Краеведческий музей в этот день встречал гостей с нарушениями слуха и зрения.</w:t>
      </w:r>
    </w:p>
    <w:p>
      <w:pPr>
        <w:ind w:firstLine="709"/>
        <w:jc w:val="both"/>
      </w:pPr>
      <w:r>
        <w:t>В 2021 году музей стал партнёром в грантовых проектах «ГЛК «Солнечная долина» - «Миасс. Живая история», в рамках сотрудничества с АНО «Агентство инвестиционного развития МГО» научные сотрудники музея приняли участие в создании аудиогида для виртуального тура «Легенды озера Тургояк», разработке брендового маршрута по Челябинской области (Миасс)</w:t>
      </w:r>
      <w:r>
        <w:rPr>
          <w:sz w:val="28"/>
          <w:szCs w:val="28"/>
          <w:shd w:val="clear" w:color="auto" w:fill="FFFFFF"/>
        </w:rPr>
        <w:t>.</w:t>
      </w:r>
    </w:p>
    <w:p>
      <w:pPr>
        <w:ind w:firstLine="709"/>
        <w:jc w:val="both"/>
      </w:pPr>
      <w:r>
        <w:t>Кадровая политика администрации музея была направлена на улучшение условий труда и обучение сотрудников. В течение года сотрудниками учреждения пройдено обучение на курсах повышение квалификации:</w:t>
      </w:r>
    </w:p>
    <w:p>
      <w:pPr>
        <w:ind w:firstLine="709"/>
        <w:jc w:val="both"/>
      </w:pPr>
      <w:r>
        <w:t>- в рамках федерального проекта «Творческие люди» национального проекта «Культура»  - 6 человек;</w:t>
      </w:r>
    </w:p>
    <w:p>
      <w:pPr>
        <w:ind w:firstLine="709"/>
        <w:jc w:val="both"/>
      </w:pPr>
      <w:r>
        <w:t>- в рамках федерального проекта «Содействие занятости» национального проекта «Демография» - 1 человек;</w:t>
      </w:r>
    </w:p>
    <w:p>
      <w:pPr>
        <w:ind w:firstLine="709"/>
        <w:jc w:val="both"/>
      </w:pPr>
      <w:r>
        <w:t>-  в рамках проекта «Доступность социокультурной среды для различных категорий лиц с ограниченными возможностями здоровья в учреждениях культуры и в сфере туризма» - победителя первого конкурса для НКО грантов Губернатора Челябинской области, - 2 человека;</w:t>
      </w:r>
    </w:p>
    <w:p>
      <w:pPr>
        <w:ind w:firstLine="709"/>
        <w:jc w:val="both"/>
      </w:pPr>
      <w:r>
        <w:t>- за счет внебюджетных средств учреждения по программе "Управление государственными и муниципальными закупками (44-ФЗ)"  – 1 человек.</w:t>
      </w:r>
    </w:p>
    <w:p>
      <w:pPr>
        <w:ind w:firstLine="709"/>
        <w:jc w:val="both"/>
      </w:pPr>
      <w:r>
        <w:t xml:space="preserve">Кроме того, работники повышали свой профессионализм, принимая участие в различных семинарах («Клуб кадровика», «Охрана труда»), мастер-классах ("Реставрация мебели и художественных рам на современном этапе", «Цвет и ткачество»), вебинарах («ГИВЦ: АС Музей», «Базовый курс в области корректного общения с людьми с инвалидностью», «От идеи до гранта») </w:t>
      </w:r>
    </w:p>
    <w:p>
      <w:pPr>
        <w:ind w:firstLine="709"/>
        <w:jc w:val="both"/>
      </w:pPr>
      <w:r>
        <w:t xml:space="preserve">В части административно-хозяйственной деятельности. Реализована система он-лайн продажи билетов, МБУ «ГКМ» стал участником проекта «Пушкинская карта», установлен кассовый терминал для безналичной продажи входных билетов. Закуплено выставочное оборудование (галерейная система), мебель, оргтехника, специализированная техника для фондов (отпариватель для экспонатов). </w:t>
      </w:r>
    </w:p>
    <w:p>
      <w:pPr>
        <w:ind w:firstLine="709"/>
        <w:jc w:val="both"/>
      </w:pPr>
      <w:r>
        <w:t xml:space="preserve">Весной 2021 года подана заявка для вступления в областную программу финансирования ремонтных работ фасадов учреждения, также подана заявка для вступление в программу нацпроекта «Культура» по улучшение МТО музея. </w:t>
      </w:r>
    </w:p>
    <w:p>
      <w:pPr>
        <w:ind w:firstLine="709"/>
        <w:jc w:val="both"/>
      </w:pPr>
      <w:r>
        <w:t xml:space="preserve">В августе постановлением главы администрации МГО музею было передано здание площадью 312,4 кв.м. Здание требует капитального ремонта. </w:t>
      </w:r>
    </w:p>
    <w:p>
      <w:pPr>
        <w:ind w:firstLine="709"/>
        <w:jc w:val="both"/>
      </w:pPr>
    </w:p>
    <w:p>
      <w:pPr>
        <w:ind w:left="360"/>
        <w:jc w:val="center"/>
        <w:rPr>
          <w:b/>
        </w:rPr>
      </w:pPr>
      <w:r>
        <w:rPr>
          <w:b/>
        </w:rPr>
        <w:t>8.5.Развитие системы дополнительного образования детей и взрослых.</w:t>
      </w:r>
    </w:p>
    <w:p>
      <w:pPr>
        <w:rPr>
          <w:i/>
          <w:u w:val="single"/>
        </w:rPr>
      </w:pPr>
      <w:r>
        <w:rPr>
          <w:i/>
          <w:u w:val="single"/>
        </w:rPr>
        <w:t>Сеть</w:t>
      </w:r>
    </w:p>
    <w:p>
      <w:pPr>
        <w:tabs>
          <w:tab w:val="left" w:pos="284"/>
        </w:tabs>
      </w:pPr>
      <w:r>
        <w:t>МБУДО «ДШИ № 5» МГО реорганизовано путем присоединения к МБУДО «ДШИ № 2» МГО.</w:t>
      </w:r>
      <w:r>
        <w:rPr>
          <w:shd w:val="clear" w:color="auto" w:fill="FFFFFF"/>
        </w:rPr>
        <w:t xml:space="preserve"> </w:t>
      </w:r>
    </w:p>
    <w:p>
      <w:pPr>
        <w:jc w:val="both"/>
      </w:pPr>
      <w:r>
        <w:t>Сеть учреждений дополнительного художественного образования Миасского городского округа составляет 4 ед.:</w:t>
      </w:r>
    </w:p>
    <w:p>
      <w:pPr>
        <w:framePr w:hSpace="180" w:wrap="around" w:vAnchor="text" w:hAnchor="margin" w:xAlign="center" w:y="195"/>
        <w:rPr>
          <w:u w:val="single"/>
        </w:rPr>
      </w:pPr>
      <w:r>
        <w:t>1.</w:t>
      </w:r>
      <w:r>
        <w:rPr>
          <w:u w:val="single"/>
        </w:rPr>
        <w:t xml:space="preserve">Муниципальное бюджетное учреждение дополнительного образования «Детская школа искусств № 1» МБУ ДО «ДШИ № 1» </w:t>
      </w:r>
    </w:p>
    <w:p>
      <w:pPr>
        <w:framePr w:hSpace="180" w:wrap="around" w:vAnchor="text" w:hAnchor="margin" w:xAlign="center" w:y="195"/>
      </w:pPr>
      <w:r>
        <w:rPr>
          <w:rFonts w:eastAsia="Calibri"/>
          <w:lang w:eastAsia="en-US"/>
        </w:rPr>
        <w:t>Адрес:</w:t>
      </w:r>
      <w:r>
        <w:t xml:space="preserve"> 456303 Миасс, Челябинской области, ул. 60 лет Октября,12    </w:t>
      </w:r>
    </w:p>
    <w:p>
      <w:pPr>
        <w:contextualSpacing/>
        <w:rPr>
          <w:rFonts w:eastAsia="Calibri"/>
          <w:lang w:eastAsia="en-US"/>
        </w:rPr>
      </w:pPr>
      <w:r>
        <w:rPr>
          <w:rFonts w:eastAsia="Calibri"/>
          <w:lang w:eastAsia="en-US"/>
        </w:rPr>
        <w:t>Сайт: http://dshi1-miass.chel.muzkult.ru/</w:t>
      </w:r>
    </w:p>
    <w:p>
      <w:pPr>
        <w:contextualSpacing/>
        <w:rPr>
          <w:rFonts w:eastAsia="Calibri"/>
          <w:lang w:eastAsia="en-US"/>
        </w:rPr>
      </w:pPr>
      <w:r>
        <w:rPr>
          <w:rFonts w:eastAsia="Calibri"/>
          <w:lang w:eastAsia="en-US"/>
        </w:rPr>
        <w:t xml:space="preserve">эл. почта: </w:t>
      </w:r>
      <w:r>
        <w:fldChar w:fldCharType="begin"/>
      </w:r>
      <w:r>
        <w:instrText xml:space="preserve"> HYPERLINK "mailto:" </w:instrText>
      </w:r>
      <w:r>
        <w:fldChar w:fldCharType="separate"/>
      </w:r>
      <w:r>
        <w:fldChar w:fldCharType="end"/>
      </w:r>
      <w:r>
        <w:rPr>
          <w:rFonts w:eastAsia="Calibri"/>
          <w:u w:val="single"/>
          <w:lang w:val="en-US" w:eastAsia="en-US"/>
        </w:rPr>
        <w:t>dshi</w:t>
      </w:r>
      <w:r>
        <w:rPr>
          <w:rFonts w:eastAsia="Calibri"/>
          <w:u w:val="single"/>
          <w:lang w:eastAsia="en-US"/>
        </w:rPr>
        <w:t>1-</w:t>
      </w:r>
      <w:r>
        <w:rPr>
          <w:rFonts w:eastAsia="Calibri"/>
          <w:u w:val="single"/>
          <w:lang w:val="en-US" w:eastAsia="en-US"/>
        </w:rPr>
        <w:t>miass</w:t>
      </w:r>
      <w:r>
        <w:rPr>
          <w:rFonts w:eastAsia="Calibri"/>
          <w:u w:val="single"/>
          <w:lang w:eastAsia="en-US"/>
        </w:rPr>
        <w:t>@</w:t>
      </w:r>
      <w:r>
        <w:rPr>
          <w:rFonts w:eastAsia="Calibri"/>
          <w:u w:val="single"/>
          <w:lang w:val="en-US" w:eastAsia="en-US"/>
        </w:rPr>
        <w:t>mail</w:t>
      </w:r>
      <w:r>
        <w:rPr>
          <w:rFonts w:eastAsia="Calibri"/>
          <w:u w:val="single"/>
          <w:lang w:eastAsia="en-US"/>
        </w:rPr>
        <w:t>.</w:t>
      </w:r>
      <w:r>
        <w:rPr>
          <w:rFonts w:eastAsia="Calibri"/>
          <w:u w:val="single"/>
          <w:lang w:val="en-US" w:eastAsia="en-US"/>
        </w:rPr>
        <w:t>ru</w:t>
      </w:r>
    </w:p>
    <w:p>
      <w:pPr>
        <w:contextualSpacing/>
        <w:rPr>
          <w:rFonts w:eastAsia="Calibri"/>
          <w:lang w:eastAsia="en-US"/>
        </w:rPr>
      </w:pPr>
      <w:r>
        <w:rPr>
          <w:rFonts w:eastAsia="Calibri"/>
          <w:lang w:eastAsia="en-US"/>
        </w:rPr>
        <w:t xml:space="preserve"> ФИО директора – Ольга Ивановна Пигалова</w:t>
      </w:r>
    </w:p>
    <w:p>
      <w:pPr>
        <w:jc w:val="both"/>
        <w:rPr>
          <w:rFonts w:eastAsia="Calibri"/>
          <w:u w:val="single"/>
          <w:lang w:eastAsia="en-US"/>
        </w:rPr>
      </w:pPr>
      <w:r>
        <w:t>2.</w:t>
      </w:r>
      <w:r>
        <w:rPr>
          <w:rFonts w:eastAsia="Calibri"/>
          <w:u w:val="single"/>
          <w:lang w:eastAsia="en-US"/>
        </w:rPr>
        <w:t>Муниципальное бюджетное учреждение дополнительного образования «Детская школа искусств № 2» МБУДО «ДШИ № 2».</w:t>
      </w:r>
    </w:p>
    <w:p>
      <w:r>
        <w:t>Адрес: Степана Разина, 2, г. Миасс Челябинской области, 456317     Тел (3513) 26-48-08</w:t>
      </w:r>
    </w:p>
    <w:p>
      <w:r>
        <w:t xml:space="preserve">             Романенко, 3, г. Миасс Челябинской области, 456300             Тел (3513) 55-41-14</w:t>
      </w:r>
    </w:p>
    <w:p>
      <w:r>
        <w:t xml:space="preserve">             Готвальда, 4-а, г. Миасс Челябинской области, 456306           Тел (3513) 57-65-09</w:t>
      </w:r>
    </w:p>
    <w:p>
      <w:r>
        <w:t xml:space="preserve">             Готвальда, 6, помещение 2 г. Миасс Челябинской области     Тел (3513) 57-62-96</w:t>
      </w:r>
    </w:p>
    <w:p>
      <w:r>
        <w:rPr>
          <w:rFonts w:eastAsia="Calibri"/>
          <w:lang w:eastAsia="en-US"/>
        </w:rPr>
        <w:t>эл. почта</w:t>
      </w:r>
      <w:r>
        <w:t xml:space="preserve">: </w:t>
      </w:r>
      <w:r>
        <w:fldChar w:fldCharType="begin"/>
      </w:r>
      <w:r>
        <w:instrText xml:space="preserve"> HYPERLINK "mailto:dshi2-miass@list.ru" </w:instrText>
      </w:r>
      <w:r>
        <w:fldChar w:fldCharType="separate"/>
      </w:r>
      <w:r>
        <w:rPr>
          <w:lang w:val="en-US"/>
        </w:rPr>
        <w:t>dshi</w:t>
      </w:r>
      <w:r>
        <w:t>2-</w:t>
      </w:r>
      <w:r>
        <w:rPr>
          <w:lang w:val="en-US"/>
        </w:rPr>
        <w:t>miass</w:t>
      </w:r>
      <w:r>
        <w:t>@</w:t>
      </w:r>
      <w:r>
        <w:rPr>
          <w:lang w:val="en-US"/>
        </w:rPr>
        <w:t>list</w:t>
      </w:r>
      <w:r>
        <w:t>.</w:t>
      </w:r>
      <w:r>
        <w:rPr>
          <w:lang w:val="en-US"/>
        </w:rPr>
        <w:t>ru</w:t>
      </w:r>
      <w:r>
        <w:rPr>
          <w:lang w:val="en-US"/>
        </w:rPr>
        <w:fldChar w:fldCharType="end"/>
      </w:r>
      <w:r>
        <w:t xml:space="preserve">; </w:t>
      </w:r>
    </w:p>
    <w:p>
      <w:r>
        <w:t xml:space="preserve">сайт: </w:t>
      </w:r>
      <w:r>
        <w:rPr>
          <w:lang w:val="en-US"/>
        </w:rPr>
        <w:t>http</w:t>
      </w:r>
      <w:r>
        <w:t>://</w:t>
      </w:r>
      <w:r>
        <w:rPr>
          <w:lang w:val="en-US"/>
        </w:rPr>
        <w:t>dshi</w:t>
      </w:r>
      <w:r>
        <w:t>2-</w:t>
      </w:r>
      <w:r>
        <w:rPr>
          <w:lang w:val="en-US"/>
        </w:rPr>
        <w:t>miass</w:t>
      </w:r>
      <w:r>
        <w:t>.</w:t>
      </w:r>
      <w:r>
        <w:rPr>
          <w:lang w:val="en-US"/>
        </w:rPr>
        <w:t>chel</w:t>
      </w:r>
      <w:r>
        <w:t>.</w:t>
      </w:r>
      <w:r>
        <w:rPr>
          <w:lang w:val="en-US"/>
        </w:rPr>
        <w:t>muzkult</w:t>
      </w:r>
      <w:r>
        <w:t>.</w:t>
      </w:r>
      <w:r>
        <w:rPr>
          <w:lang w:val="en-US"/>
        </w:rPr>
        <w:t>ru</w:t>
      </w:r>
      <w:r>
        <w:t>/</w:t>
      </w:r>
    </w:p>
    <w:p>
      <w:r>
        <w:rPr>
          <w:rFonts w:eastAsia="Calibri"/>
          <w:lang w:eastAsia="en-US"/>
        </w:rPr>
        <w:t xml:space="preserve">ФИО директора – </w:t>
      </w:r>
      <w:r>
        <w:t xml:space="preserve">Фильшина Татьяна Сергеевна   </w:t>
      </w:r>
    </w:p>
    <w:p>
      <w:pPr>
        <w:jc w:val="both"/>
        <w:rPr>
          <w:u w:val="single"/>
        </w:rPr>
      </w:pPr>
      <w:r>
        <w:t>3.</w:t>
      </w:r>
      <w:r>
        <w:rPr>
          <w:u w:val="single"/>
        </w:rPr>
        <w:t>Муниципальное бюджетное учреждение дополнительного образования «Детская школа искусств № 3» им. В.А. и В.Я. Лопатко Миасского городского округа, (МБУДО ДШИ № 3)</w:t>
      </w:r>
    </w:p>
    <w:p>
      <w:r>
        <w:rPr>
          <w:color w:val="FF0000"/>
        </w:rPr>
        <w:t xml:space="preserve"> </w:t>
      </w:r>
      <w:r>
        <w:t>Адрес:      456320 Челябинская область, г. Миасс, проспект Макеева 7 «в»</w:t>
      </w:r>
    </w:p>
    <w:p>
      <w:r>
        <w:t xml:space="preserve"> Номера телефонов  8 (3513) 53-22-53</w:t>
      </w:r>
    </w:p>
    <w:p>
      <w:r>
        <w:t xml:space="preserve"> Сайт школы http://dshi3-miass.ru/</w:t>
      </w:r>
    </w:p>
    <w:p>
      <w:r>
        <w:rPr>
          <w:rFonts w:eastAsia="Calibri"/>
          <w:lang w:eastAsia="en-US"/>
        </w:rPr>
        <w:t>эл. почта</w:t>
      </w:r>
      <w:r>
        <w:t xml:space="preserve">: </w:t>
      </w:r>
      <w:r>
        <w:fldChar w:fldCharType="begin"/>
      </w:r>
      <w:r>
        <w:instrText xml:space="preserve"> HYPERLINK "mailto:dshi.3.miass@mail.ru" </w:instrText>
      </w:r>
      <w:r>
        <w:fldChar w:fldCharType="separate"/>
      </w:r>
      <w:r>
        <w:rPr>
          <w:rStyle w:val="14"/>
          <w:color w:val="auto"/>
          <w:lang w:val="en-US"/>
        </w:rPr>
        <w:t>dshi</w:t>
      </w:r>
      <w:r>
        <w:rPr>
          <w:rStyle w:val="14"/>
          <w:color w:val="auto"/>
        </w:rPr>
        <w:t>.3.</w:t>
      </w:r>
      <w:r>
        <w:rPr>
          <w:rStyle w:val="14"/>
          <w:color w:val="auto"/>
          <w:lang w:val="en-US"/>
        </w:rPr>
        <w:t>miass</w:t>
      </w:r>
      <w:r>
        <w:rPr>
          <w:rStyle w:val="14"/>
          <w:color w:val="auto"/>
        </w:rPr>
        <w:t>@</w:t>
      </w:r>
      <w:r>
        <w:rPr>
          <w:rStyle w:val="14"/>
          <w:color w:val="auto"/>
          <w:lang w:val="en-US"/>
        </w:rPr>
        <w:t>mail</w:t>
      </w:r>
      <w:r>
        <w:rPr>
          <w:rStyle w:val="14"/>
          <w:color w:val="auto"/>
        </w:rPr>
        <w:t>.</w:t>
      </w:r>
      <w:r>
        <w:rPr>
          <w:rStyle w:val="14"/>
          <w:color w:val="auto"/>
          <w:lang w:val="en-US"/>
        </w:rPr>
        <w:t>ru</w:t>
      </w:r>
      <w:r>
        <w:rPr>
          <w:rStyle w:val="14"/>
          <w:color w:val="auto"/>
          <w:lang w:val="en-US"/>
        </w:rPr>
        <w:fldChar w:fldCharType="end"/>
      </w:r>
    </w:p>
    <w:p>
      <w:pPr>
        <w:rPr>
          <w:bCs/>
        </w:rPr>
      </w:pPr>
      <w:r>
        <w:rPr>
          <w:bCs/>
        </w:rPr>
        <w:t xml:space="preserve"> </w:t>
      </w:r>
      <w:r>
        <w:rPr>
          <w:rFonts w:eastAsia="Calibri"/>
          <w:lang w:eastAsia="en-US"/>
        </w:rPr>
        <w:t xml:space="preserve">ФИО директора – </w:t>
      </w:r>
      <w:r>
        <w:rPr>
          <w:bCs/>
        </w:rPr>
        <w:t>Соловьев Андрей Юрьевич</w:t>
      </w:r>
    </w:p>
    <w:p>
      <w:pPr>
        <w:rPr>
          <w:u w:val="single"/>
        </w:rPr>
      </w:pPr>
      <w:r>
        <w:t>4.</w:t>
      </w:r>
      <w:r>
        <w:rPr>
          <w:u w:val="single"/>
        </w:rPr>
        <w:t>Муниципальное бюджетное учреждение дополнительного образования «Детская школа искусств № 4» (МБУ ДО «ДШИ№ 4»)</w:t>
      </w:r>
    </w:p>
    <w:p>
      <w:r>
        <w:t>Адрес  456313, Челябинская область, г. Миасс, ул. Донская, 15 телефон  8 (3513) 24-06-10</w:t>
      </w:r>
    </w:p>
    <w:p>
      <w:r>
        <w:rPr>
          <w:rFonts w:eastAsia="Calibri"/>
          <w:lang w:eastAsia="en-US"/>
        </w:rPr>
        <w:t>эл. почта</w:t>
      </w:r>
      <w:r>
        <w:t xml:space="preserve">  </w:t>
      </w:r>
      <w:r>
        <w:rPr>
          <w:lang w:val="en-US"/>
        </w:rPr>
        <w:t>agapova</w:t>
      </w:r>
      <w:r>
        <w:t>1313@</w:t>
      </w:r>
      <w:r>
        <w:rPr>
          <w:lang w:val="en-US"/>
        </w:rPr>
        <w:t>yandex</w:t>
      </w:r>
      <w:r>
        <w:t>.</w:t>
      </w:r>
      <w:r>
        <w:rPr>
          <w:lang w:val="en-US"/>
        </w:rPr>
        <w:t>ru</w:t>
      </w:r>
      <w:r>
        <w:t xml:space="preserve"> </w:t>
      </w:r>
    </w:p>
    <w:p>
      <w:r>
        <w:t>сайт http://scholl4.ru/</w:t>
      </w:r>
    </w:p>
    <w:p>
      <w:pPr>
        <w:rPr>
          <w:bCs/>
        </w:rPr>
      </w:pPr>
      <w:r>
        <w:rPr>
          <w:bCs/>
        </w:rPr>
        <w:t xml:space="preserve"> </w:t>
      </w:r>
      <w:r>
        <w:rPr>
          <w:rFonts w:eastAsia="Calibri"/>
          <w:lang w:eastAsia="en-US"/>
        </w:rPr>
        <w:t>ФИО директора –</w:t>
      </w:r>
      <w:r>
        <w:rPr>
          <w:bCs/>
        </w:rPr>
        <w:t xml:space="preserve"> Юлдыбаева Елена Сергеевна</w:t>
      </w:r>
    </w:p>
    <w:p>
      <w:pPr>
        <w:rPr>
          <w:i/>
          <w:u w:val="single"/>
        </w:rPr>
      </w:pPr>
      <w:r>
        <w:rPr>
          <w:i/>
          <w:u w:val="single"/>
        </w:rPr>
        <w:t xml:space="preserve">Контингент      </w:t>
      </w:r>
    </w:p>
    <w:p>
      <w:pPr>
        <w:jc w:val="both"/>
      </w:pPr>
      <w:r>
        <w:t>Контингент МБУ ДО ДШИ</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1276"/>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auto"/>
          </w:tcPr>
          <w:p>
            <w:pPr>
              <w:jc w:val="both"/>
              <w:rPr>
                <w:sz w:val="20"/>
                <w:szCs w:val="20"/>
              </w:rPr>
            </w:pPr>
          </w:p>
        </w:tc>
        <w:tc>
          <w:tcPr>
            <w:tcW w:w="1276" w:type="dxa"/>
          </w:tcPr>
          <w:p>
            <w:pPr>
              <w:jc w:val="center"/>
              <w:rPr>
                <w:sz w:val="20"/>
                <w:szCs w:val="20"/>
              </w:rPr>
            </w:pPr>
            <w:r>
              <w:rPr>
                <w:sz w:val="20"/>
                <w:szCs w:val="20"/>
              </w:rPr>
              <w:t>2019-2020</w:t>
            </w:r>
          </w:p>
        </w:tc>
        <w:tc>
          <w:tcPr>
            <w:tcW w:w="1276" w:type="dxa"/>
          </w:tcPr>
          <w:p>
            <w:pPr>
              <w:jc w:val="center"/>
              <w:rPr>
                <w:sz w:val="20"/>
                <w:szCs w:val="20"/>
              </w:rPr>
            </w:pPr>
            <w:r>
              <w:rPr>
                <w:sz w:val="20"/>
                <w:szCs w:val="20"/>
              </w:rPr>
              <w:t>2020-2021</w:t>
            </w:r>
          </w:p>
        </w:tc>
        <w:tc>
          <w:tcPr>
            <w:tcW w:w="1276" w:type="dxa"/>
          </w:tcPr>
          <w:p>
            <w:pPr>
              <w:jc w:val="center"/>
              <w:rPr>
                <w:sz w:val="20"/>
                <w:szCs w:val="20"/>
              </w:rPr>
            </w:pPr>
            <w:r>
              <w:rPr>
                <w:sz w:val="20"/>
                <w:szCs w:val="20"/>
              </w:rPr>
              <w:t>2021-2022</w:t>
            </w:r>
          </w:p>
        </w:tc>
        <w:tc>
          <w:tcPr>
            <w:tcW w:w="1417" w:type="dxa"/>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auto"/>
          </w:tcPr>
          <w:p>
            <w:pPr>
              <w:jc w:val="both"/>
              <w:rPr>
                <w:sz w:val="20"/>
                <w:szCs w:val="20"/>
              </w:rPr>
            </w:pPr>
            <w:r>
              <w:rPr>
                <w:sz w:val="20"/>
                <w:szCs w:val="20"/>
              </w:rPr>
              <w:t>Общий контингент</w:t>
            </w:r>
          </w:p>
        </w:tc>
        <w:tc>
          <w:tcPr>
            <w:tcW w:w="1276" w:type="dxa"/>
          </w:tcPr>
          <w:p>
            <w:pPr>
              <w:jc w:val="center"/>
              <w:rPr>
                <w:sz w:val="20"/>
                <w:szCs w:val="20"/>
              </w:rPr>
            </w:pPr>
            <w:r>
              <w:rPr>
                <w:sz w:val="20"/>
                <w:szCs w:val="20"/>
              </w:rPr>
              <w:t>2277</w:t>
            </w:r>
          </w:p>
        </w:tc>
        <w:tc>
          <w:tcPr>
            <w:tcW w:w="1276" w:type="dxa"/>
          </w:tcPr>
          <w:p>
            <w:pPr>
              <w:jc w:val="center"/>
              <w:rPr>
                <w:sz w:val="20"/>
                <w:szCs w:val="20"/>
              </w:rPr>
            </w:pPr>
            <w:r>
              <w:rPr>
                <w:sz w:val="20"/>
                <w:szCs w:val="20"/>
              </w:rPr>
              <w:t>2313</w:t>
            </w:r>
          </w:p>
        </w:tc>
        <w:tc>
          <w:tcPr>
            <w:tcW w:w="1276" w:type="dxa"/>
          </w:tcPr>
          <w:p>
            <w:pPr>
              <w:jc w:val="center"/>
              <w:rPr>
                <w:sz w:val="20"/>
                <w:szCs w:val="20"/>
              </w:rPr>
            </w:pPr>
            <w:r>
              <w:rPr>
                <w:sz w:val="20"/>
                <w:szCs w:val="20"/>
              </w:rPr>
              <w:t>2410</w:t>
            </w:r>
          </w:p>
        </w:tc>
        <w:tc>
          <w:tcPr>
            <w:tcW w:w="1417" w:type="dxa"/>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auto"/>
          </w:tcPr>
          <w:p>
            <w:pPr>
              <w:jc w:val="both"/>
              <w:rPr>
                <w:sz w:val="20"/>
                <w:szCs w:val="20"/>
              </w:rPr>
            </w:pPr>
            <w:r>
              <w:rPr>
                <w:sz w:val="20"/>
                <w:szCs w:val="20"/>
              </w:rPr>
              <w:t>Бюджетный</w:t>
            </w:r>
          </w:p>
        </w:tc>
        <w:tc>
          <w:tcPr>
            <w:tcW w:w="1276" w:type="dxa"/>
          </w:tcPr>
          <w:p>
            <w:pPr>
              <w:jc w:val="center"/>
              <w:rPr>
                <w:sz w:val="20"/>
                <w:szCs w:val="20"/>
              </w:rPr>
            </w:pPr>
            <w:r>
              <w:rPr>
                <w:sz w:val="20"/>
                <w:szCs w:val="20"/>
              </w:rPr>
              <w:t>2057</w:t>
            </w:r>
          </w:p>
        </w:tc>
        <w:tc>
          <w:tcPr>
            <w:tcW w:w="1276" w:type="dxa"/>
          </w:tcPr>
          <w:p>
            <w:pPr>
              <w:jc w:val="center"/>
              <w:rPr>
                <w:sz w:val="20"/>
                <w:szCs w:val="20"/>
              </w:rPr>
            </w:pPr>
            <w:r>
              <w:rPr>
                <w:sz w:val="20"/>
                <w:szCs w:val="20"/>
              </w:rPr>
              <w:t>2155</w:t>
            </w:r>
          </w:p>
        </w:tc>
        <w:tc>
          <w:tcPr>
            <w:tcW w:w="1276" w:type="dxa"/>
          </w:tcPr>
          <w:p>
            <w:pPr>
              <w:jc w:val="center"/>
              <w:rPr>
                <w:sz w:val="20"/>
                <w:szCs w:val="20"/>
              </w:rPr>
            </w:pPr>
            <w:r>
              <w:rPr>
                <w:sz w:val="20"/>
                <w:szCs w:val="20"/>
              </w:rPr>
              <w:t>2249</w:t>
            </w:r>
          </w:p>
        </w:tc>
        <w:tc>
          <w:tcPr>
            <w:tcW w:w="1417" w:type="dxa"/>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shd w:val="clear" w:color="auto" w:fill="auto"/>
          </w:tcPr>
          <w:p>
            <w:pPr>
              <w:jc w:val="both"/>
              <w:rPr>
                <w:sz w:val="20"/>
                <w:szCs w:val="20"/>
              </w:rPr>
            </w:pPr>
            <w:r>
              <w:rPr>
                <w:sz w:val="20"/>
                <w:szCs w:val="20"/>
              </w:rPr>
              <w:t>Внебюджетный</w:t>
            </w:r>
          </w:p>
        </w:tc>
        <w:tc>
          <w:tcPr>
            <w:tcW w:w="1276" w:type="dxa"/>
          </w:tcPr>
          <w:p>
            <w:pPr>
              <w:jc w:val="center"/>
              <w:rPr>
                <w:sz w:val="20"/>
                <w:szCs w:val="20"/>
              </w:rPr>
            </w:pPr>
            <w:r>
              <w:rPr>
                <w:sz w:val="20"/>
                <w:szCs w:val="20"/>
              </w:rPr>
              <w:t>226</w:t>
            </w:r>
          </w:p>
        </w:tc>
        <w:tc>
          <w:tcPr>
            <w:tcW w:w="1276" w:type="dxa"/>
          </w:tcPr>
          <w:p>
            <w:pPr>
              <w:jc w:val="center"/>
              <w:rPr>
                <w:sz w:val="20"/>
                <w:szCs w:val="20"/>
              </w:rPr>
            </w:pPr>
            <w:r>
              <w:rPr>
                <w:sz w:val="20"/>
                <w:szCs w:val="20"/>
              </w:rPr>
              <w:t>158</w:t>
            </w:r>
          </w:p>
        </w:tc>
        <w:tc>
          <w:tcPr>
            <w:tcW w:w="1276" w:type="dxa"/>
          </w:tcPr>
          <w:p>
            <w:pPr>
              <w:jc w:val="center"/>
              <w:rPr>
                <w:sz w:val="20"/>
                <w:szCs w:val="20"/>
              </w:rPr>
            </w:pPr>
            <w:r>
              <w:rPr>
                <w:sz w:val="20"/>
                <w:szCs w:val="20"/>
              </w:rPr>
              <w:t>161</w:t>
            </w:r>
          </w:p>
        </w:tc>
        <w:tc>
          <w:tcPr>
            <w:tcW w:w="1417" w:type="dxa"/>
          </w:tcPr>
          <w:p>
            <w:pPr>
              <w:jc w:val="center"/>
              <w:rPr>
                <w:sz w:val="20"/>
                <w:szCs w:val="20"/>
              </w:rPr>
            </w:pPr>
          </w:p>
        </w:tc>
      </w:tr>
    </w:tbl>
    <w:p>
      <w:r>
        <w:t xml:space="preserve">Охват дополнительным образованием: </w:t>
      </w:r>
    </w:p>
    <w:p>
      <w:r>
        <w:t>2021г.-12,3 % (численность учащихся с 1-9 класс- 19 437 чел.)</w:t>
      </w:r>
    </w:p>
    <w:p>
      <w:r>
        <w:t>2020 г.-  12,8 % (численность учащихся с 1-9 класс- 18 070 чел.)</w:t>
      </w:r>
    </w:p>
    <w:p>
      <w:r>
        <w:t>2019 г. -12,6 % (численность учащихся с 1-9 класс- 18 115 чел.)</w:t>
      </w:r>
    </w:p>
    <w:p>
      <w:pPr>
        <w:jc w:val="both"/>
      </w:pPr>
      <w:r>
        <w:t>МБУ ДО ДШИ реализуют:</w:t>
      </w:r>
    </w:p>
    <w:p>
      <w:r>
        <w:t xml:space="preserve">1) 35 Дополнительных общеобразовательных общеразвивающих программ (далее ДОП);   </w:t>
      </w:r>
    </w:p>
    <w:p>
      <w:r>
        <w:t>2) 28 Дополнительных  предпрофессиональных общеобразовательных программ (далее ДПОП)</w:t>
      </w:r>
    </w:p>
    <w:p>
      <w:r>
        <w:t>В это учебном году  начала реализацияю новой образовательной программы «Инструменты эстрадного оркестра» ДШИ№4</w:t>
      </w:r>
    </w:p>
    <w:tbl>
      <w:tblPr>
        <w:tblStyle w:val="12"/>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1"/>
        <w:gridCol w:w="189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1" w:type="dxa"/>
            <w:shd w:val="clear" w:color="auto" w:fill="auto"/>
          </w:tcPr>
          <w:p>
            <w:pPr>
              <w:jc w:val="center"/>
              <w:rPr>
                <w:sz w:val="20"/>
                <w:szCs w:val="20"/>
              </w:rPr>
            </w:pPr>
            <w:r>
              <w:rPr>
                <w:sz w:val="20"/>
                <w:szCs w:val="20"/>
              </w:rPr>
              <w:t>ОП</w:t>
            </w:r>
          </w:p>
        </w:tc>
        <w:tc>
          <w:tcPr>
            <w:tcW w:w="1895" w:type="dxa"/>
            <w:shd w:val="clear" w:color="auto" w:fill="auto"/>
          </w:tcPr>
          <w:p>
            <w:pPr>
              <w:jc w:val="center"/>
              <w:rPr>
                <w:sz w:val="20"/>
                <w:szCs w:val="20"/>
              </w:rPr>
            </w:pPr>
            <w:r>
              <w:rPr>
                <w:sz w:val="20"/>
                <w:szCs w:val="20"/>
              </w:rPr>
              <w:t>контингент</w:t>
            </w:r>
          </w:p>
        </w:tc>
        <w:tc>
          <w:tcPr>
            <w:tcW w:w="2694" w:type="dxa"/>
            <w:shd w:val="clear" w:color="auto" w:fill="auto"/>
          </w:tcPr>
          <w:p>
            <w:pPr>
              <w:ind w:left="-108" w:right="-108"/>
              <w:jc w:val="center"/>
              <w:rPr>
                <w:sz w:val="20"/>
                <w:szCs w:val="20"/>
              </w:rPr>
            </w:pPr>
            <w:r>
              <w:rPr>
                <w:sz w:val="20"/>
                <w:szCs w:val="20"/>
              </w:rPr>
              <w:t>% от общего контингента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1" w:type="dxa"/>
            <w:shd w:val="clear" w:color="auto" w:fill="auto"/>
          </w:tcPr>
          <w:p>
            <w:pPr>
              <w:jc w:val="center"/>
              <w:rPr>
                <w:sz w:val="20"/>
                <w:szCs w:val="20"/>
              </w:rPr>
            </w:pPr>
            <w:r>
              <w:rPr>
                <w:sz w:val="20"/>
                <w:szCs w:val="20"/>
              </w:rPr>
              <w:t>Дополнительные общеобразовательные общеразвивающие программы</w:t>
            </w:r>
          </w:p>
        </w:tc>
        <w:tc>
          <w:tcPr>
            <w:tcW w:w="1895" w:type="dxa"/>
            <w:shd w:val="clear" w:color="auto" w:fill="auto"/>
          </w:tcPr>
          <w:p>
            <w:pPr>
              <w:jc w:val="center"/>
              <w:rPr>
                <w:sz w:val="20"/>
                <w:szCs w:val="20"/>
              </w:rPr>
            </w:pPr>
            <w:r>
              <w:rPr>
                <w:sz w:val="20"/>
                <w:szCs w:val="20"/>
              </w:rPr>
              <w:t>1 1036</w:t>
            </w:r>
          </w:p>
        </w:tc>
        <w:tc>
          <w:tcPr>
            <w:tcW w:w="2694" w:type="dxa"/>
            <w:shd w:val="clear" w:color="auto" w:fill="auto"/>
          </w:tcPr>
          <w:p>
            <w:pPr>
              <w:jc w:val="center"/>
              <w:rPr>
                <w:sz w:val="20"/>
                <w:szCs w:val="20"/>
              </w:rPr>
            </w:pPr>
            <w:r>
              <w:rPr>
                <w:sz w:val="20"/>
                <w:szCs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1" w:type="dxa"/>
            <w:shd w:val="clear" w:color="auto" w:fill="auto"/>
          </w:tcPr>
          <w:p>
            <w:pPr>
              <w:jc w:val="center"/>
              <w:rPr>
                <w:sz w:val="20"/>
                <w:szCs w:val="20"/>
              </w:rPr>
            </w:pPr>
            <w:r>
              <w:rPr>
                <w:sz w:val="20"/>
                <w:szCs w:val="20"/>
              </w:rPr>
              <w:t>Дополнительные  предпрофессиональные общеобразовательные программы</w:t>
            </w:r>
          </w:p>
        </w:tc>
        <w:tc>
          <w:tcPr>
            <w:tcW w:w="1895" w:type="dxa"/>
            <w:shd w:val="clear" w:color="auto" w:fill="auto"/>
          </w:tcPr>
          <w:p>
            <w:pPr>
              <w:jc w:val="center"/>
              <w:rPr>
                <w:sz w:val="20"/>
                <w:szCs w:val="20"/>
              </w:rPr>
            </w:pPr>
            <w:r>
              <w:rPr>
                <w:sz w:val="20"/>
                <w:szCs w:val="20"/>
              </w:rPr>
              <w:t>1372 (было1 214)</w:t>
            </w:r>
          </w:p>
        </w:tc>
        <w:tc>
          <w:tcPr>
            <w:tcW w:w="2694" w:type="dxa"/>
            <w:shd w:val="clear" w:color="auto" w:fill="auto"/>
          </w:tcPr>
          <w:p>
            <w:pPr>
              <w:jc w:val="center"/>
              <w:rPr>
                <w:sz w:val="20"/>
                <w:szCs w:val="20"/>
              </w:rPr>
            </w:pPr>
            <w:r>
              <w:rPr>
                <w:sz w:val="20"/>
                <w:szCs w:val="20"/>
              </w:rPr>
              <w:t>57%</w:t>
            </w:r>
          </w:p>
        </w:tc>
      </w:tr>
    </w:tbl>
    <w:p>
      <w:pPr>
        <w:jc w:val="both"/>
      </w:pPr>
      <w:r>
        <w:t xml:space="preserve">Учащиеся  внебюджетного контингента обучаются по программам: </w:t>
      </w:r>
    </w:p>
    <w:p>
      <w:pPr>
        <w:numPr>
          <w:ilvl w:val="0"/>
          <w:numId w:val="16"/>
        </w:numPr>
        <w:tabs>
          <w:tab w:val="left" w:pos="851"/>
          <w:tab w:val="left" w:pos="1134"/>
        </w:tabs>
        <w:ind w:left="0" w:firstLine="709"/>
        <w:jc w:val="both"/>
      </w:pPr>
      <w:r>
        <w:t>Инструментальное исполнительство и виды музыкального искусства (фортепиано, гитара, электронные музыкальные инструменты)</w:t>
      </w:r>
    </w:p>
    <w:p>
      <w:pPr>
        <w:numPr>
          <w:ilvl w:val="0"/>
          <w:numId w:val="16"/>
        </w:numPr>
        <w:tabs>
          <w:tab w:val="left" w:pos="851"/>
          <w:tab w:val="left" w:pos="1134"/>
        </w:tabs>
        <w:ind w:left="0" w:firstLine="709"/>
        <w:jc w:val="both"/>
      </w:pPr>
      <w:r>
        <w:t>Сольное пение (академическое, эстрадное)</w:t>
      </w:r>
    </w:p>
    <w:p>
      <w:pPr>
        <w:numPr>
          <w:ilvl w:val="0"/>
          <w:numId w:val="16"/>
        </w:numPr>
        <w:tabs>
          <w:tab w:val="left" w:pos="851"/>
          <w:tab w:val="left" w:pos="1134"/>
        </w:tabs>
        <w:ind w:left="0" w:firstLine="709"/>
        <w:jc w:val="both"/>
      </w:pPr>
      <w:r>
        <w:t>Изобразительное искусство</w:t>
      </w:r>
    </w:p>
    <w:p>
      <w:pPr>
        <w:numPr>
          <w:ilvl w:val="0"/>
          <w:numId w:val="16"/>
        </w:numPr>
        <w:tabs>
          <w:tab w:val="left" w:pos="851"/>
          <w:tab w:val="left" w:pos="1134"/>
        </w:tabs>
        <w:ind w:left="0" w:firstLine="709"/>
        <w:jc w:val="both"/>
      </w:pPr>
      <w:r>
        <w:t>Хореографическое искусство</w:t>
      </w:r>
    </w:p>
    <w:p>
      <w:pPr>
        <w:numPr>
          <w:ilvl w:val="0"/>
          <w:numId w:val="16"/>
        </w:numPr>
        <w:tabs>
          <w:tab w:val="left" w:pos="851"/>
          <w:tab w:val="left" w:pos="1134"/>
        </w:tabs>
        <w:ind w:left="0" w:firstLine="709"/>
        <w:jc w:val="both"/>
      </w:pPr>
      <w:r>
        <w:t>Театральное искусство</w:t>
      </w:r>
    </w:p>
    <w:p>
      <w:pPr>
        <w:numPr>
          <w:ilvl w:val="0"/>
          <w:numId w:val="16"/>
        </w:numPr>
        <w:tabs>
          <w:tab w:val="left" w:pos="851"/>
          <w:tab w:val="left" w:pos="1134"/>
        </w:tabs>
        <w:jc w:val="both"/>
      </w:pPr>
      <w:r>
        <w:t>Подготовка детей к обучению в ДШИ и ДМШ</w:t>
      </w:r>
    </w:p>
    <w:p>
      <w:pPr>
        <w:numPr>
          <w:ilvl w:val="0"/>
          <w:numId w:val="16"/>
        </w:numPr>
        <w:tabs>
          <w:tab w:val="left" w:pos="851"/>
          <w:tab w:val="left" w:pos="1134"/>
        </w:tabs>
        <w:jc w:val="both"/>
      </w:pPr>
      <w:r>
        <w:t xml:space="preserve">Раннее эстетическое развитие (для учащихся 4-6 лет) </w:t>
      </w:r>
    </w:p>
    <w:p>
      <w:pPr>
        <w:ind w:firstLine="708"/>
        <w:jc w:val="both"/>
      </w:pPr>
      <w:r>
        <w:t>В 2021-2022 учебном оду  принято на первый год обучения  за счет бюджетных ассигнований ДШИ  564</w:t>
      </w:r>
      <w:r>
        <w:rPr>
          <w:b/>
        </w:rPr>
        <w:t xml:space="preserve"> </w:t>
      </w:r>
      <w:r>
        <w:t xml:space="preserve"> учащихся Количество выпускников 2020-2021 уч. г. – 88  ДПП, 254 ДОП. </w:t>
      </w:r>
    </w:p>
    <w:p>
      <w:pPr>
        <w:ind w:firstLine="708"/>
        <w:jc w:val="both"/>
      </w:pPr>
      <w:r>
        <w:t xml:space="preserve">Количество поступивших в ССУЗы и ВУЗы (выпускники текущего и прошлых годов) – 23 человека </w:t>
      </w:r>
    </w:p>
    <w:p>
      <w:pPr>
        <w:jc w:val="both"/>
      </w:pPr>
      <w:r>
        <w:t xml:space="preserve">В  2020-2021 уч. году:   </w:t>
      </w:r>
    </w:p>
    <w:p>
      <w:pPr>
        <w:tabs>
          <w:tab w:val="left" w:pos="426"/>
        </w:tabs>
      </w:pPr>
      <w:r>
        <w:t>- в творческих проектах участвовало 1345 учащихся, 58 % от контингента учащихся ДШИ.</w:t>
      </w:r>
    </w:p>
    <w:p>
      <w:pPr>
        <w:tabs>
          <w:tab w:val="left" w:pos="426"/>
        </w:tabs>
      </w:pPr>
      <w:r>
        <w:t>- в 77 проектах различного уровня (областные, всероссийские, международные). Общее количество участников 790, дипломантов 127 , лауреатов 506 . Качественный показатель 80%.</w:t>
      </w:r>
    </w:p>
    <w:p>
      <w:pPr>
        <w:jc w:val="both"/>
      </w:pPr>
      <w:r>
        <w:t xml:space="preserve">- в городских проектах в рамках ГМО: реализовано 34 проекта (2020  г.-34)  с общим количеством участников 1418 ребенка, 61 %  от контингента учащихся ДШИ.       </w:t>
      </w:r>
    </w:p>
    <w:p>
      <w:pPr>
        <w:rPr>
          <w:color w:val="000000" w:themeColor="text1"/>
          <w:sz w:val="20"/>
          <w:szCs w:val="20"/>
        </w:rPr>
      </w:pPr>
      <w:r>
        <w:t>Участвовали в рейтинговых конкурсах:</w:t>
      </w:r>
      <w:r>
        <w:rPr>
          <w:color w:val="000000" w:themeColor="text1"/>
          <w:sz w:val="20"/>
          <w:szCs w:val="20"/>
        </w:rPr>
        <w:t xml:space="preserve"> </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XII Областной детский фольклорный конкурс "Истоки" II тур</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Областной конкурс исполнителей на русских народных инструментах</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Областной конкурс юных художников им. Н.А. Аристова</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 областной фестиваль-конкурс " РАДУЖНЫЙ МИР ИСКУССТВ"</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XVI Областного фортепианного конкурса малых городов им. Е.М. Дементьевой</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Областной фестиваль-конкурс творческого мастерства педагогов и концертмейстеров "Вдохновение"</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XIV Открытый региональный фестиваль-конкурс детских и юношеских вокальных ансамблей (академическое пение)"Лейся, песня!"</w:t>
      </w:r>
    </w:p>
    <w:p>
      <w:pPr>
        <w:pStyle w:val="57"/>
        <w:numPr>
          <w:ilvl w:val="0"/>
          <w:numId w:val="17"/>
        </w:numPr>
        <w:tabs>
          <w:tab w:val="left" w:pos="426"/>
        </w:tabs>
        <w:ind w:left="0" w:firstLine="0"/>
        <w:rPr>
          <w:rFonts w:ascii="Times New Roman" w:hAnsi="Times New Roman" w:cs="Times New Roman"/>
          <w:sz w:val="20"/>
          <w:szCs w:val="20"/>
        </w:rPr>
      </w:pPr>
      <w:r>
        <w:rPr>
          <w:rFonts w:ascii="Times New Roman" w:hAnsi="Times New Roman" w:cs="Times New Roman"/>
          <w:sz w:val="20"/>
          <w:szCs w:val="20"/>
        </w:rPr>
        <w:t>Областной конкурс детских хоровых коллективов</w:t>
      </w:r>
    </w:p>
    <w:p>
      <w:pPr>
        <w:pStyle w:val="57"/>
        <w:numPr>
          <w:ilvl w:val="0"/>
          <w:numId w:val="17"/>
        </w:numPr>
        <w:tabs>
          <w:tab w:val="left" w:pos="426"/>
        </w:tabs>
        <w:ind w:left="0" w:firstLine="0"/>
        <w:rPr>
          <w:rFonts w:ascii="Times New Roman" w:hAnsi="Times New Roman" w:cs="Times New Roman"/>
          <w:color w:val="FF0000"/>
          <w:sz w:val="20"/>
          <w:szCs w:val="20"/>
        </w:rPr>
      </w:pPr>
      <w:r>
        <w:rPr>
          <w:rFonts w:ascii="Times New Roman" w:hAnsi="Times New Roman" w:eastAsia="Calibri" w:cs="Times New Roman"/>
          <w:color w:val="000000"/>
          <w:sz w:val="20"/>
          <w:szCs w:val="20"/>
        </w:rPr>
        <w:t xml:space="preserve">Областной конкурс по </w:t>
      </w:r>
      <w:r>
        <w:rPr>
          <w:rFonts w:ascii="Times New Roman" w:hAnsi="Times New Roman" w:cs="Times New Roman"/>
          <w:color w:val="000000"/>
          <w:sz w:val="20"/>
          <w:szCs w:val="20"/>
        </w:rPr>
        <w:t>изобразительному искусству «Путь к мастерству»</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XXIV Всероссийский конкурс современной хореографии и эстрадного танца" Евразия- Шанс"</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Всероссийский конкурс юных пианистов- солистов</w:t>
      </w:r>
    </w:p>
    <w:p>
      <w:pPr>
        <w:pStyle w:val="57"/>
        <w:numPr>
          <w:ilvl w:val="0"/>
          <w:numId w:val="17"/>
        </w:numPr>
        <w:tabs>
          <w:tab w:val="left" w:pos="426"/>
        </w:tabs>
        <w:ind w:left="0"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Всероссийский конкурс юных пианистов( ансамбли)</w:t>
      </w:r>
    </w:p>
    <w:p>
      <w:pPr>
        <w:pStyle w:val="57"/>
        <w:numPr>
          <w:ilvl w:val="0"/>
          <w:numId w:val="17"/>
        </w:numPr>
        <w:tabs>
          <w:tab w:val="left" w:pos="426"/>
        </w:tabs>
        <w:ind w:left="0" w:firstLine="0"/>
        <w:rPr>
          <w:rFonts w:ascii="Times New Roman" w:hAnsi="Times New Roman" w:cs="Times New Roman"/>
        </w:rPr>
      </w:pPr>
      <w:r>
        <w:rPr>
          <w:rFonts w:ascii="Times New Roman" w:hAnsi="Times New Roman" w:cs="Times New Roman"/>
          <w:color w:val="000000" w:themeColor="text1"/>
          <w:sz w:val="20"/>
          <w:szCs w:val="20"/>
        </w:rPr>
        <w:t>Всероссийский конкурс юных скрипачей и виолончелистов</w:t>
      </w:r>
    </w:p>
    <w:p>
      <w:pPr>
        <w:ind w:left="360"/>
        <w:jc w:val="both"/>
      </w:pPr>
      <w:r>
        <w:t>В 2021 году знаковые поощрения:</w:t>
      </w:r>
    </w:p>
    <w:p>
      <w:pPr>
        <w:jc w:val="both"/>
      </w:pPr>
      <w:r>
        <w:t>1. Премия Губернатора Челябинской области» - 1 чел.</w:t>
      </w:r>
    </w:p>
    <w:p>
      <w:pPr>
        <w:jc w:val="both"/>
      </w:pPr>
      <w:r>
        <w:t xml:space="preserve">2. Стипендиат Министерства Культуры Челябинской области, лауреат Регионального фестиваля победителей творческих конкурсов для детей и юношества «Юные дарования 2021» -  3 чел. </w:t>
      </w:r>
    </w:p>
    <w:p>
      <w:pPr>
        <w:rPr>
          <w:i/>
          <w:u w:val="single"/>
        </w:rPr>
      </w:pPr>
      <w:r>
        <w:rPr>
          <w:i/>
          <w:u w:val="single"/>
        </w:rPr>
        <w:t>Персонал:</w:t>
      </w:r>
    </w:p>
    <w:p>
      <w:pPr>
        <w:ind w:firstLine="708"/>
      </w:pPr>
      <w:r>
        <w:t>Всего работников в системе Дополнительного образования – 216 человек, 177 являются штатными работниками.</w:t>
      </w:r>
    </w:p>
    <w:p>
      <w:pPr>
        <w:ind w:firstLine="720"/>
        <w:jc w:val="both"/>
      </w:pPr>
      <w:r>
        <w:t xml:space="preserve">По состоянию на 01.09.2020 г.  численность преподавателей и концертмейстеров ДШИ Миасского городского округа составила 177 человек (154 – 2019 г.). </w:t>
      </w:r>
    </w:p>
    <w:p>
      <w:pPr>
        <w:jc w:val="both"/>
      </w:pPr>
      <w:r>
        <w:t xml:space="preserve">Из числа штатных  из 132 чел. имеют высшее специальное образование – </w:t>
      </w:r>
    </w:p>
    <w:p>
      <w:pPr>
        <w:jc w:val="both"/>
      </w:pPr>
      <w:r>
        <w:t xml:space="preserve">57 %, среднее специальное  - 43 % . </w:t>
      </w:r>
    </w:p>
    <w:p>
      <w:pPr>
        <w:ind w:firstLine="720"/>
        <w:jc w:val="both"/>
      </w:pPr>
      <w:r>
        <w:t>Аттестация  проводится в электронном формате (АИС «Аттестация») В 2021 году 13 (в 2020 - 32) преподавателя прошли аттестацию на квалификационную категорию: 7 преподавателей аттестованы на первую, 6 на высшую квалификационную категорию.</w:t>
      </w:r>
    </w:p>
    <w:p>
      <w:pPr>
        <w:rPr>
          <w:bCs/>
        </w:rPr>
      </w:pPr>
      <w:r>
        <w:rPr>
          <w:bCs/>
        </w:rPr>
        <w:t>Повышение профессиональной компетентности преподавателей</w:t>
      </w:r>
    </w:p>
    <w:p>
      <w:r>
        <w:t>В 2021 году повысили свой профессиональный уровень ( КПК, семинары, НП  «Культура»- «Творческие люди») 57 преподавателей.</w:t>
      </w:r>
    </w:p>
    <w:p>
      <w:pPr>
        <w:jc w:val="both"/>
        <w:rPr>
          <w:i/>
          <w:u w:val="single"/>
        </w:rPr>
      </w:pPr>
      <w:r>
        <w:rPr>
          <w:i/>
          <w:u w:val="single"/>
        </w:rPr>
        <w:t>Знаковые и интересные события года:</w:t>
      </w:r>
    </w:p>
    <w:p>
      <w:pPr>
        <w:pStyle w:val="57"/>
        <w:numPr>
          <w:ilvl w:val="0"/>
          <w:numId w:val="18"/>
        </w:numPr>
        <w:tabs>
          <w:tab w:val="left" w:pos="284"/>
          <w:tab w:val="left" w:pos="993"/>
          <w:tab w:val="left" w:pos="1276"/>
        </w:tabs>
        <w:ind w:left="0" w:firstLine="709"/>
        <w:jc w:val="both"/>
        <w:rPr>
          <w:rFonts w:ascii="Times New Roman" w:hAnsi="Times New Roman" w:eastAsia="Batang" w:cs="Times New Roman"/>
        </w:rPr>
      </w:pPr>
      <w:r>
        <w:rPr>
          <w:rFonts w:eastAsia="Batang"/>
        </w:rPr>
        <w:t xml:space="preserve"> </w:t>
      </w:r>
      <w:r>
        <w:rPr>
          <w:rFonts w:ascii="Times New Roman" w:hAnsi="Times New Roman" w:eastAsia="Batang" w:cs="Times New Roman"/>
        </w:rPr>
        <w:t>реализация мероприятий НП «Культура»</w:t>
      </w:r>
    </w:p>
    <w:p>
      <w:pPr>
        <w:pStyle w:val="57"/>
        <w:numPr>
          <w:ilvl w:val="0"/>
          <w:numId w:val="18"/>
        </w:numPr>
        <w:tabs>
          <w:tab w:val="left" w:pos="284"/>
          <w:tab w:val="left" w:pos="993"/>
          <w:tab w:val="left" w:pos="1276"/>
        </w:tabs>
        <w:ind w:left="0" w:firstLine="709"/>
        <w:jc w:val="both"/>
        <w:rPr>
          <w:rFonts w:ascii="Times New Roman" w:hAnsi="Times New Roman" w:cs="Times New Roman"/>
        </w:rPr>
      </w:pPr>
      <w:r>
        <w:rPr>
          <w:rFonts w:ascii="Times New Roman" w:hAnsi="Times New Roman" w:cs="Times New Roman"/>
        </w:rPr>
        <w:t xml:space="preserve"> Юбилейный концерт ДШИ № 2, посвященный 70-летнему юбилею учреждения, в рамках встречи выпускников. </w:t>
      </w:r>
    </w:p>
    <w:p>
      <w:pPr>
        <w:pStyle w:val="57"/>
        <w:numPr>
          <w:ilvl w:val="0"/>
          <w:numId w:val="18"/>
        </w:numPr>
        <w:tabs>
          <w:tab w:val="left" w:pos="284"/>
          <w:tab w:val="left" w:pos="993"/>
          <w:tab w:val="left" w:pos="1276"/>
        </w:tabs>
        <w:ind w:left="0" w:firstLine="709"/>
        <w:jc w:val="both"/>
        <w:rPr>
          <w:rFonts w:ascii="Times New Roman" w:hAnsi="Times New Roman" w:eastAsia="Batang" w:cs="Times New Roman"/>
        </w:rPr>
      </w:pPr>
      <w:r>
        <w:rPr>
          <w:rFonts w:ascii="Times New Roman" w:hAnsi="Times New Roman" w:cs="Times New Roman"/>
        </w:rPr>
        <w:t>Отчетный концерт ДШИ №2 в ДК «Автомобилестроителей». Свой 70-летний юбилей ДШИ праздновала в Год науки и в год 60-летия со дня первого полета человека в космос.</w:t>
      </w:r>
    </w:p>
    <w:p>
      <w:pPr>
        <w:pStyle w:val="57"/>
        <w:numPr>
          <w:ilvl w:val="0"/>
          <w:numId w:val="18"/>
        </w:numPr>
        <w:tabs>
          <w:tab w:val="left" w:pos="284"/>
          <w:tab w:val="left" w:pos="993"/>
          <w:tab w:val="left" w:pos="1276"/>
        </w:tabs>
        <w:ind w:left="0" w:firstLine="709"/>
        <w:jc w:val="both"/>
        <w:rPr>
          <w:rFonts w:ascii="Times New Roman" w:hAnsi="Times New Roman" w:cs="Times New Roman"/>
        </w:rPr>
      </w:pPr>
      <w:r>
        <w:rPr>
          <w:rFonts w:ascii="Times New Roman" w:hAnsi="Times New Roman" w:eastAsia="Batang" w:cs="Times New Roman"/>
        </w:rPr>
        <w:t xml:space="preserve"> </w:t>
      </w:r>
      <w:r>
        <w:rPr>
          <w:rFonts w:ascii="Times New Roman" w:hAnsi="Times New Roman" w:cs="Times New Roman"/>
          <w:lang w:val="en-US"/>
        </w:rPr>
        <w:t>VII</w:t>
      </w:r>
      <w:r>
        <w:rPr>
          <w:rFonts w:ascii="Times New Roman" w:hAnsi="Times New Roman" w:cs="Times New Roman"/>
        </w:rPr>
        <w:t xml:space="preserve"> Городской конкурс-фестиваль семейного музицирования  «Мелодия сердца»</w:t>
      </w:r>
    </w:p>
    <w:p>
      <w:pPr>
        <w:pStyle w:val="57"/>
        <w:numPr>
          <w:ilvl w:val="0"/>
          <w:numId w:val="18"/>
        </w:numPr>
        <w:tabs>
          <w:tab w:val="left" w:pos="284"/>
          <w:tab w:val="left" w:pos="993"/>
          <w:tab w:val="left" w:pos="1276"/>
        </w:tabs>
        <w:ind w:left="0"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IV</w:t>
      </w:r>
      <w:r>
        <w:rPr>
          <w:rFonts w:ascii="Times New Roman" w:hAnsi="Times New Roman" w:cs="Times New Roman"/>
        </w:rPr>
        <w:t xml:space="preserve"> Зональный открытый конкурс юных исполнителей на духовых и ударных инструментах «Звездная долина»</w:t>
      </w:r>
    </w:p>
    <w:p>
      <w:pPr>
        <w:pStyle w:val="57"/>
        <w:numPr>
          <w:ilvl w:val="0"/>
          <w:numId w:val="18"/>
        </w:numPr>
        <w:tabs>
          <w:tab w:val="left" w:pos="284"/>
          <w:tab w:val="left" w:pos="993"/>
          <w:tab w:val="left" w:pos="1276"/>
        </w:tabs>
        <w:ind w:left="0" w:firstLine="709"/>
        <w:jc w:val="both"/>
        <w:rPr>
          <w:rFonts w:ascii="Times New Roman" w:hAnsi="Times New Roman" w:cs="Times New Roman"/>
          <w:bCs/>
        </w:rPr>
      </w:pPr>
      <w:r>
        <w:rPr>
          <w:rFonts w:ascii="Times New Roman" w:hAnsi="Times New Roman" w:cs="Times New Roman"/>
          <w:bCs/>
        </w:rPr>
        <w:t xml:space="preserve"> участие во Всероссийской акции «Культурная суббота»</w:t>
      </w:r>
    </w:p>
    <w:p>
      <w:pPr>
        <w:pStyle w:val="55"/>
        <w:numPr>
          <w:ilvl w:val="0"/>
          <w:numId w:val="18"/>
        </w:numPr>
        <w:tabs>
          <w:tab w:val="left" w:pos="284"/>
          <w:tab w:val="left" w:pos="993"/>
          <w:tab w:val="left" w:pos="1276"/>
        </w:tabs>
        <w:spacing w:line="276" w:lineRule="auto"/>
        <w:ind w:left="0" w:firstLine="709"/>
        <w:jc w:val="both"/>
        <w:rPr>
          <w:rFonts w:ascii="Times New Roman" w:hAnsi="Times New Roman"/>
        </w:rPr>
      </w:pPr>
      <w:r>
        <w:rPr>
          <w:rFonts w:ascii="Times New Roman" w:hAnsi="Times New Roman"/>
          <w:color w:val="000000"/>
          <w:sz w:val="24"/>
          <w:szCs w:val="24"/>
        </w:rPr>
        <w:t xml:space="preserve">Персональная выставка Матвеева В.Н. «Мелодия пейзажа» в Выставочном пространстве «Купол» </w:t>
      </w:r>
      <w:r>
        <w:rPr>
          <w:rFonts w:ascii="Times New Roman" w:hAnsi="Times New Roman"/>
        </w:rPr>
        <w:t>Матвеев В. Н. - член Союза художников. Предоставил жителям Миасса  выставку своих работ.</w:t>
      </w:r>
    </w:p>
    <w:p>
      <w:pPr>
        <w:pStyle w:val="57"/>
        <w:numPr>
          <w:ilvl w:val="0"/>
          <w:numId w:val="18"/>
        </w:numPr>
        <w:tabs>
          <w:tab w:val="left" w:pos="993"/>
          <w:tab w:val="left" w:pos="1276"/>
        </w:tabs>
        <w:ind w:left="0" w:firstLine="709"/>
        <w:rPr>
          <w:rFonts w:ascii="Times New Roman" w:hAnsi="Times New Roman" w:cs="Times New Roman"/>
        </w:rPr>
      </w:pPr>
      <w:r>
        <w:rPr>
          <w:rFonts w:ascii="Times New Roman" w:hAnsi="Times New Roman" w:cs="Times New Roman"/>
        </w:rPr>
        <w:t>Юбилейный творческий  концерт Дмитриева Н.М. Играем на «Бис».</w:t>
      </w:r>
    </w:p>
    <w:p>
      <w:pPr>
        <w:pStyle w:val="57"/>
        <w:numPr>
          <w:ilvl w:val="0"/>
          <w:numId w:val="18"/>
        </w:numPr>
        <w:tabs>
          <w:tab w:val="left" w:pos="284"/>
          <w:tab w:val="left" w:pos="993"/>
          <w:tab w:val="left" w:pos="1276"/>
        </w:tabs>
        <w:ind w:left="0" w:firstLine="709"/>
        <w:jc w:val="both"/>
        <w:rPr>
          <w:rFonts w:ascii="Times New Roman" w:hAnsi="Times New Roman" w:cs="Times New Roman"/>
        </w:rPr>
      </w:pPr>
      <w:r>
        <w:rPr>
          <w:rFonts w:ascii="Times New Roman" w:hAnsi="Times New Roman" w:cs="Times New Roman"/>
        </w:rPr>
        <w:t>Концерт посвящён юбилею преподавателя народных инструментов Дмитриеву Н. М. В рамках концерта были представлены как собственные произведения Н. М., так и произведения в его обработке.</w:t>
      </w:r>
    </w:p>
    <w:p>
      <w:pPr>
        <w:pStyle w:val="57"/>
        <w:numPr>
          <w:ilvl w:val="0"/>
          <w:numId w:val="18"/>
        </w:numPr>
        <w:tabs>
          <w:tab w:val="left" w:pos="993"/>
          <w:tab w:val="left" w:pos="1276"/>
        </w:tabs>
        <w:ind w:left="0" w:firstLine="709"/>
        <w:rPr>
          <w:rFonts w:ascii="Times New Roman" w:hAnsi="Times New Roman" w:cs="Times New Roman"/>
        </w:rPr>
      </w:pPr>
      <w:r>
        <w:rPr>
          <w:rFonts w:ascii="Times New Roman" w:hAnsi="Times New Roman" w:eastAsia="Calibri" w:cs="Times New Roman"/>
          <w:lang w:eastAsia="en-US"/>
        </w:rPr>
        <w:t>Выставка выпускниц ХО МБУДО «ДШИ № 4» МГО «Пять Полин»</w:t>
      </w:r>
      <w:r>
        <w:rPr>
          <w:rFonts w:ascii="Times New Roman" w:hAnsi="Times New Roman" w:cs="Times New Roman"/>
        </w:rPr>
        <w:t>Выставка включает в себя работы пяти талантливых выпускниц ДШИ №4.</w:t>
      </w:r>
    </w:p>
    <w:p>
      <w:pPr>
        <w:pStyle w:val="57"/>
        <w:numPr>
          <w:ilvl w:val="0"/>
          <w:numId w:val="18"/>
        </w:numPr>
        <w:tabs>
          <w:tab w:val="left" w:pos="284"/>
          <w:tab w:val="left" w:pos="993"/>
          <w:tab w:val="left" w:pos="1276"/>
        </w:tabs>
        <w:ind w:left="0" w:firstLine="709"/>
        <w:jc w:val="both"/>
        <w:rPr>
          <w:rFonts w:ascii="Times New Roman" w:hAnsi="Times New Roman" w:cs="Times New Roman"/>
        </w:rPr>
      </w:pPr>
      <w:r>
        <w:rPr>
          <w:rFonts w:ascii="Times New Roman" w:hAnsi="Times New Roman" w:cs="Times New Roman"/>
        </w:rPr>
        <w:t>Участие в гала-концерте «Новые имена» (органный зал г. Челябинск» Захаров Максим</w:t>
      </w:r>
    </w:p>
    <w:p>
      <w:pPr>
        <w:ind w:firstLine="709"/>
      </w:pPr>
      <w:r>
        <w:rPr>
          <w:iCs/>
        </w:rPr>
        <w:t xml:space="preserve">12.Концерт-презентация рояля </w:t>
      </w:r>
      <w:r>
        <w:rPr>
          <w:iCs/>
          <w:lang w:val="en-US"/>
        </w:rPr>
        <w:t>Kawai</w:t>
      </w:r>
      <w:r>
        <w:rPr>
          <w:iCs/>
        </w:rPr>
        <w:t xml:space="preserve"> </w:t>
      </w:r>
      <w:r>
        <w:rPr>
          <w:iCs/>
          <w:lang w:val="en-US"/>
        </w:rPr>
        <w:t>SK</w:t>
      </w:r>
      <w:r>
        <w:rPr>
          <w:iCs/>
        </w:rPr>
        <w:t>-7</w:t>
      </w:r>
      <w:r>
        <w:rPr>
          <w:iCs/>
          <w:lang w:val="en-US"/>
        </w:rPr>
        <w:t>L</w:t>
      </w:r>
      <w:r>
        <w:rPr>
          <w:iCs/>
        </w:rPr>
        <w:t xml:space="preserve"> .Открытияеновой городской филармонической </w:t>
      </w:r>
      <w:r>
        <w:rPr>
          <w:rFonts w:eastAsiaTheme="minorEastAsia"/>
          <w:bCs/>
          <w:iCs/>
        </w:rPr>
        <w:t>выступление лауреат</w:t>
      </w:r>
      <w:r>
        <w:rPr>
          <w:rFonts w:eastAsiaTheme="minorEastAsia"/>
          <w:bCs/>
          <w:iCs/>
          <w:lang w:val="en-US"/>
        </w:rPr>
        <w:t>a</w:t>
      </w:r>
      <w:r>
        <w:rPr>
          <w:rFonts w:eastAsiaTheme="minorEastAsia"/>
          <w:bCs/>
          <w:iCs/>
        </w:rPr>
        <w:t xml:space="preserve"> </w:t>
      </w:r>
      <w:r>
        <w:rPr>
          <w:rFonts w:eastAsiaTheme="minorEastAsia"/>
          <w:bCs/>
          <w:iCs/>
          <w:lang w:val="en-US"/>
        </w:rPr>
        <w:t>XVI</w:t>
      </w:r>
      <w:r>
        <w:rPr>
          <w:rFonts w:eastAsiaTheme="minorEastAsia"/>
          <w:bCs/>
          <w:iCs/>
        </w:rPr>
        <w:t xml:space="preserve"> международного конкурса имени П.И.Чайковского Алексея Мельникова </w:t>
      </w:r>
      <w:r>
        <w:t xml:space="preserve"> (фортепиано|Москва). В программе прозвучали произведения С.В. Рахманинова.</w:t>
      </w:r>
    </w:p>
    <w:p>
      <w:pPr>
        <w:ind w:left="357"/>
        <w:jc w:val="both"/>
        <w:rPr>
          <w:b/>
        </w:rPr>
      </w:pPr>
    </w:p>
    <w:p>
      <w:pPr>
        <w:ind w:left="357"/>
        <w:jc w:val="center"/>
        <w:rPr>
          <w:b/>
        </w:rPr>
      </w:pPr>
      <w:r>
        <w:rPr>
          <w:b/>
        </w:rPr>
        <w:t xml:space="preserve">8.6. Мероприятия, направленные на развитие и поддержку </w:t>
      </w:r>
    </w:p>
    <w:p>
      <w:pPr>
        <w:ind w:left="357"/>
        <w:jc w:val="center"/>
        <w:rPr>
          <w:b/>
        </w:rPr>
      </w:pPr>
      <w:r>
        <w:rPr>
          <w:b/>
        </w:rPr>
        <w:t>национальных культур Южного Урала.</w:t>
      </w:r>
    </w:p>
    <w:p>
      <w:pPr>
        <w:pStyle w:val="55"/>
        <w:shd w:val="clear" w:color="auto" w:fill="FFFFFF"/>
        <w:ind w:firstLine="709"/>
        <w:jc w:val="both"/>
        <w:rPr>
          <w:rFonts w:ascii="Times New Roman" w:hAnsi="Times New Roman"/>
          <w:sz w:val="24"/>
          <w:szCs w:val="24"/>
        </w:rPr>
      </w:pPr>
      <w:r>
        <w:rPr>
          <w:rFonts w:ascii="Times New Roman" w:hAnsi="Times New Roman"/>
          <w:sz w:val="24"/>
          <w:szCs w:val="24"/>
        </w:rPr>
        <w:t>Деятельность муниципальных учреждений, подведомственных Управлению культуры АМГО, направлена на возрождение и сохранение национальных традиций, обычаев, самобытности народов Южного Урала, а также реализацию творческих проектов по развитию национальной культуры, искусства и декоративно-прикладных ремесел.</w:t>
      </w:r>
    </w:p>
    <w:p>
      <w:pPr>
        <w:widowControl w:val="0"/>
        <w:tabs>
          <w:tab w:val="left" w:pos="284"/>
        </w:tabs>
        <w:ind w:left="142" w:firstLine="709"/>
        <w:jc w:val="both"/>
      </w:pPr>
      <w:r>
        <w:t>В подведомственных учреждениях работают клубные формирования деятельность которых направлена в т.ч. на сохранение самобытных многонациональных традиций южноуральского края.</w:t>
      </w:r>
      <w:r>
        <w:t xml:space="preserve"> </w:t>
      </w:r>
    </w:p>
    <w:p>
      <w:pPr>
        <w:widowControl w:val="0"/>
        <w:tabs>
          <w:tab w:val="left" w:pos="284"/>
        </w:tabs>
        <w:ind w:left="142" w:firstLine="709"/>
        <w:jc w:val="both"/>
      </w:pPr>
      <w:r>
        <w:t xml:space="preserve">Статусные муниципальные коллективы: </w:t>
      </w:r>
    </w:p>
    <w:p>
      <w:pPr>
        <w:pStyle w:val="57"/>
        <w:widowControl w:val="0"/>
        <w:numPr>
          <w:ilvl w:val="0"/>
          <w:numId w:val="19"/>
        </w:numPr>
        <w:tabs>
          <w:tab w:val="left" w:pos="284"/>
          <w:tab w:val="left" w:pos="993"/>
        </w:tabs>
        <w:ind w:left="0" w:firstLine="709"/>
        <w:jc w:val="both"/>
        <w:rPr>
          <w:rFonts w:ascii="Times New Roman" w:hAnsi="Times New Roman" w:cs="Times New Roman"/>
        </w:rPr>
      </w:pPr>
      <w:r>
        <w:rPr>
          <w:rFonts w:ascii="Times New Roman" w:hAnsi="Times New Roman" w:cs="Times New Roman"/>
        </w:rPr>
        <w:t xml:space="preserve">Ансамбль национальной песни «Дулкын», </w:t>
      </w:r>
    </w:p>
    <w:p>
      <w:pPr>
        <w:pStyle w:val="57"/>
        <w:widowControl w:val="0"/>
        <w:numPr>
          <w:ilvl w:val="0"/>
          <w:numId w:val="19"/>
        </w:numPr>
        <w:tabs>
          <w:tab w:val="left" w:pos="284"/>
          <w:tab w:val="left" w:pos="993"/>
        </w:tabs>
        <w:ind w:left="0" w:firstLine="709"/>
        <w:jc w:val="both"/>
        <w:rPr>
          <w:rFonts w:ascii="Times New Roman" w:hAnsi="Times New Roman" w:cs="Times New Roman"/>
        </w:rPr>
      </w:pPr>
      <w:r>
        <w:rPr>
          <w:rFonts w:ascii="Times New Roman" w:hAnsi="Times New Roman" w:cs="Times New Roman"/>
        </w:rPr>
        <w:t xml:space="preserve">коллектив татаро-башкирской песни «Алтын Ай», </w:t>
      </w:r>
    </w:p>
    <w:p>
      <w:pPr>
        <w:pStyle w:val="57"/>
        <w:widowControl w:val="0"/>
        <w:numPr>
          <w:ilvl w:val="0"/>
          <w:numId w:val="19"/>
        </w:numPr>
        <w:tabs>
          <w:tab w:val="left" w:pos="284"/>
          <w:tab w:val="left" w:pos="993"/>
        </w:tabs>
        <w:ind w:left="0" w:firstLine="709"/>
        <w:jc w:val="both"/>
        <w:rPr>
          <w:rFonts w:ascii="Times New Roman" w:hAnsi="Times New Roman" w:cs="Times New Roman"/>
        </w:rPr>
      </w:pPr>
      <w:r>
        <w:rPr>
          <w:rFonts w:ascii="Times New Roman" w:hAnsi="Times New Roman" w:cs="Times New Roman"/>
        </w:rPr>
        <w:t>детский фольклорный «Елица»,</w:t>
      </w:r>
    </w:p>
    <w:p>
      <w:pPr>
        <w:pStyle w:val="57"/>
        <w:widowControl w:val="0"/>
        <w:numPr>
          <w:ilvl w:val="0"/>
          <w:numId w:val="19"/>
        </w:numPr>
        <w:tabs>
          <w:tab w:val="left" w:pos="284"/>
          <w:tab w:val="left" w:pos="993"/>
        </w:tabs>
        <w:ind w:left="0" w:firstLine="709"/>
        <w:jc w:val="both"/>
        <w:rPr>
          <w:rFonts w:ascii="Times New Roman" w:hAnsi="Times New Roman" w:cs="Times New Roman"/>
        </w:rPr>
      </w:pPr>
      <w:r>
        <w:rPr>
          <w:rFonts w:ascii="Times New Roman" w:hAnsi="Times New Roman" w:cs="Times New Roman"/>
        </w:rPr>
        <w:t xml:space="preserve">Образцовый коллектив народного танца «Искорки», </w:t>
      </w:r>
    </w:p>
    <w:p>
      <w:pPr>
        <w:pStyle w:val="57"/>
        <w:widowControl w:val="0"/>
        <w:numPr>
          <w:ilvl w:val="0"/>
          <w:numId w:val="19"/>
        </w:numPr>
        <w:tabs>
          <w:tab w:val="left" w:pos="284"/>
          <w:tab w:val="left" w:pos="993"/>
        </w:tabs>
        <w:ind w:left="0" w:firstLine="709"/>
        <w:jc w:val="both"/>
        <w:rPr>
          <w:rFonts w:ascii="Times New Roman" w:hAnsi="Times New Roman" w:cs="Times New Roman"/>
        </w:rPr>
      </w:pPr>
      <w:r>
        <w:rPr>
          <w:rFonts w:ascii="Times New Roman" w:hAnsi="Times New Roman" w:cs="Times New Roman"/>
        </w:rPr>
        <w:t xml:space="preserve">Заслуженный коллектив ансамбль казачьей песни «Вольница», </w:t>
      </w:r>
    </w:p>
    <w:p>
      <w:pPr>
        <w:pStyle w:val="57"/>
        <w:widowControl w:val="0"/>
        <w:numPr>
          <w:ilvl w:val="0"/>
          <w:numId w:val="19"/>
        </w:numPr>
        <w:tabs>
          <w:tab w:val="left" w:pos="284"/>
          <w:tab w:val="left" w:pos="993"/>
        </w:tabs>
        <w:ind w:left="0" w:firstLine="709"/>
        <w:jc w:val="both"/>
        <w:rPr>
          <w:rFonts w:ascii="Times New Roman" w:hAnsi="Times New Roman" w:cs="Times New Roman"/>
        </w:rPr>
      </w:pPr>
      <w:r>
        <w:rPr>
          <w:rFonts w:ascii="Times New Roman" w:hAnsi="Times New Roman" w:cs="Times New Roman"/>
        </w:rPr>
        <w:t xml:space="preserve">Народный фольклорный семейный коллектив «Оберег», </w:t>
      </w:r>
    </w:p>
    <w:p>
      <w:pPr>
        <w:pStyle w:val="57"/>
        <w:widowControl w:val="0"/>
        <w:numPr>
          <w:ilvl w:val="0"/>
          <w:numId w:val="19"/>
        </w:numPr>
        <w:tabs>
          <w:tab w:val="left" w:pos="284"/>
          <w:tab w:val="left" w:pos="993"/>
        </w:tabs>
        <w:ind w:left="0" w:firstLine="709"/>
        <w:jc w:val="both"/>
        <w:rPr>
          <w:rFonts w:ascii="Times New Roman" w:hAnsi="Times New Roman" w:cs="Times New Roman"/>
        </w:rPr>
      </w:pPr>
      <w:r>
        <w:rPr>
          <w:rFonts w:ascii="Times New Roman" w:hAnsi="Times New Roman" w:cs="Times New Roman"/>
        </w:rPr>
        <w:t xml:space="preserve">фольклорный клуб «Ак инэйзэр», </w:t>
      </w:r>
    </w:p>
    <w:p>
      <w:pPr>
        <w:pStyle w:val="57"/>
        <w:widowControl w:val="0"/>
        <w:numPr>
          <w:ilvl w:val="0"/>
          <w:numId w:val="19"/>
        </w:numPr>
        <w:tabs>
          <w:tab w:val="left" w:pos="284"/>
          <w:tab w:val="left" w:pos="993"/>
        </w:tabs>
        <w:ind w:left="0" w:firstLine="709"/>
        <w:jc w:val="both"/>
        <w:rPr>
          <w:rFonts w:ascii="Times New Roman" w:hAnsi="Times New Roman" w:cs="Times New Roman"/>
        </w:rPr>
      </w:pPr>
      <w:r>
        <w:rPr>
          <w:rFonts w:ascii="Times New Roman" w:hAnsi="Times New Roman" w:cs="Times New Roman"/>
        </w:rPr>
        <w:t xml:space="preserve">клуб исторической реконструкции «Ратный век»  </w:t>
      </w:r>
    </w:p>
    <w:p>
      <w:pPr>
        <w:ind w:firstLine="709"/>
        <w:jc w:val="both"/>
        <w:rPr>
          <w:rFonts w:eastAsia="Calibri"/>
          <w:shd w:val="clear" w:color="auto" w:fill="FFFFFF"/>
          <w:lang w:eastAsia="en-US"/>
        </w:rPr>
      </w:pPr>
      <w:r>
        <w:rPr>
          <w:rFonts w:eastAsia="Calibri"/>
          <w:shd w:val="clear" w:color="auto" w:fill="FFFFFF"/>
          <w:lang w:eastAsia="en-US"/>
        </w:rPr>
        <w:t xml:space="preserve">В течение года проведено </w:t>
      </w:r>
      <w:r>
        <w:t xml:space="preserve">183  мероприятия </w:t>
      </w:r>
      <w:r>
        <w:rPr>
          <w:rFonts w:eastAsia="Calibri"/>
          <w:shd w:val="clear" w:color="auto" w:fill="FFFFFF"/>
          <w:lang w:eastAsia="en-US"/>
        </w:rPr>
        <w:t xml:space="preserve"> </w:t>
      </w:r>
      <w:r>
        <w:t xml:space="preserve">по сохранению, развитию и поддержке национальных культур Южного Урала, участниками и зрителями которых стали  18 905 человек. </w:t>
      </w:r>
    </w:p>
    <w:p>
      <w:pPr>
        <w:ind w:firstLine="708"/>
        <w:jc w:val="both"/>
        <w:rPr>
          <w:rFonts w:eastAsia="Calibri"/>
          <w:shd w:val="clear" w:color="auto" w:fill="FFFFFF"/>
          <w:lang w:eastAsia="en-US"/>
        </w:rPr>
      </w:pPr>
      <w:r>
        <w:rPr>
          <w:rFonts w:eastAsia="Calibri"/>
          <w:shd w:val="clear" w:color="auto" w:fill="FFFFFF"/>
          <w:lang w:eastAsia="en-US"/>
        </w:rPr>
        <w:t>Наиболее знаковые и интересные мероприятия:</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799"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eastAsia="en-US"/>
              </w:rPr>
            </w:pPr>
            <w:r>
              <w:rPr>
                <w:sz w:val="20"/>
                <w:szCs w:val="20"/>
                <w:lang w:eastAsia="en-US"/>
              </w:rPr>
              <w:t>именование мероприятия</w:t>
            </w:r>
          </w:p>
        </w:tc>
        <w:tc>
          <w:tcPr>
            <w:tcW w:w="7515"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eastAsia="en-US"/>
              </w:rPr>
            </w:pPr>
            <w:r>
              <w:rPr>
                <w:sz w:val="20"/>
                <w:szCs w:val="20"/>
                <w:lang w:eastAsia="en-US"/>
              </w:rPr>
              <w:t>Краткое 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799" w:type="dxa"/>
            <w:tcBorders>
              <w:top w:val="single" w:color="auto" w:sz="4" w:space="0"/>
            </w:tcBorders>
            <w:shd w:val="clear" w:color="auto" w:fill="auto"/>
          </w:tcPr>
          <w:p>
            <w:pPr>
              <w:jc w:val="both"/>
              <w:rPr>
                <w:bCs/>
              </w:rPr>
            </w:pPr>
            <w:r>
              <w:rPr>
                <w:bCs/>
              </w:rPr>
              <w:t>15-й юбилейный  фестиваль «Песни России». 21-29.08</w:t>
            </w:r>
          </w:p>
          <w:p>
            <w:pPr>
              <w:jc w:val="both"/>
              <w:rPr>
                <w:rFonts w:eastAsia="Calibri"/>
                <w:lang w:eastAsia="en-US"/>
              </w:rPr>
            </w:pPr>
          </w:p>
        </w:tc>
        <w:tc>
          <w:tcPr>
            <w:tcW w:w="7515" w:type="dxa"/>
            <w:tcBorders>
              <w:top w:val="single" w:color="auto" w:sz="4" w:space="0"/>
            </w:tcBorders>
            <w:shd w:val="clear" w:color="auto" w:fill="auto"/>
          </w:tcPr>
          <w:p>
            <w:pPr>
              <w:shd w:val="clear" w:color="auto" w:fill="FFFFFF"/>
              <w:ind w:firstLine="120" w:firstLineChars="50"/>
              <w:jc w:val="both"/>
              <w:rPr>
                <w:rFonts w:eastAsia="Calibri"/>
                <w:lang w:eastAsia="en-US"/>
              </w:rPr>
            </w:pPr>
            <w:r>
              <w:rPr>
                <w:bCs/>
              </w:rPr>
              <w:t>Всероссийский фестиваль-марафон «Песни России». Автором проекта и художественный руководитель  Народная артистка России Н. Бабкина.</w:t>
            </w:r>
            <w:r>
              <w:rPr>
                <w:rFonts w:eastAsia="Calibri"/>
                <w:shd w:val="clear" w:color="auto" w:fill="FFFFFF"/>
                <w:lang w:eastAsia="en-US"/>
              </w:rPr>
              <w:t xml:space="preserve"> четыре коллектива из г. Миасса приняли участие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799" w:type="dxa"/>
            <w:tcBorders>
              <w:top w:val="single" w:color="auto" w:sz="4" w:space="0"/>
            </w:tcBorders>
            <w:shd w:val="clear" w:color="auto" w:fill="auto"/>
          </w:tcPr>
          <w:p>
            <w:pPr>
              <w:tabs>
                <w:tab w:val="left" w:pos="5655"/>
              </w:tabs>
              <w:contextualSpacing/>
              <w:jc w:val="both"/>
            </w:pPr>
            <w:r>
              <w:t>Мероприятие, посвященное 190 со дня рождения М.Акмуллы</w:t>
            </w:r>
          </w:p>
        </w:tc>
        <w:tc>
          <w:tcPr>
            <w:tcW w:w="7515" w:type="dxa"/>
            <w:tcBorders>
              <w:top w:val="single" w:color="auto" w:sz="4" w:space="0"/>
            </w:tcBorders>
            <w:shd w:val="clear" w:color="auto" w:fill="auto"/>
          </w:tcPr>
          <w:p>
            <w:pPr>
              <w:ind w:left="36"/>
              <w:contextualSpacing/>
              <w:jc w:val="both"/>
            </w:pPr>
            <w:r>
              <w:t>Культурно-просветительский проект с участием гостей из Башкортостана,Татарстана. Научно-просветительская конференция, работа по секциям, ,круглый стол, памятная поездка к захоронению.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799" w:type="dxa"/>
            <w:tcBorders>
              <w:top w:val="single" w:color="auto" w:sz="4" w:space="0"/>
            </w:tcBorders>
            <w:shd w:val="clear" w:color="auto" w:fill="auto"/>
          </w:tcPr>
          <w:p>
            <w:pPr>
              <w:jc w:val="both"/>
              <w:rPr>
                <w:rFonts w:eastAsia="Calibri"/>
                <w:lang w:eastAsia="en-US"/>
              </w:rPr>
            </w:pPr>
            <w:r>
              <w:rPr>
                <w:rFonts w:eastAsia="Calibri"/>
                <w:lang w:eastAsia="en-US"/>
              </w:rPr>
              <w:t xml:space="preserve">«Колядки» </w:t>
            </w:r>
          </w:p>
          <w:p>
            <w:pPr>
              <w:jc w:val="both"/>
              <w:rPr>
                <w:rFonts w:eastAsia="Calibri"/>
                <w:lang w:eastAsia="en-US"/>
              </w:rPr>
            </w:pPr>
            <w:r>
              <w:rPr>
                <w:rFonts w:eastAsia="Calibri"/>
                <w:lang w:eastAsia="en-US"/>
              </w:rPr>
              <w:t>(06.01.2021 г.)</w:t>
            </w:r>
          </w:p>
        </w:tc>
        <w:tc>
          <w:tcPr>
            <w:tcW w:w="7515" w:type="dxa"/>
            <w:tcBorders>
              <w:top w:val="single" w:color="auto" w:sz="4" w:space="0"/>
            </w:tcBorders>
            <w:shd w:val="clear" w:color="auto" w:fill="auto"/>
          </w:tcPr>
          <w:p>
            <w:pPr>
              <w:shd w:val="clear" w:color="auto" w:fill="FFFFFF"/>
              <w:ind w:firstLine="120" w:firstLineChars="50"/>
              <w:jc w:val="both"/>
              <w:rPr>
                <w:lang w:eastAsia="en-US"/>
              </w:rPr>
            </w:pPr>
            <w:r>
              <w:rPr>
                <w:rFonts w:eastAsia="Calibri"/>
                <w:lang w:eastAsia="en-US"/>
              </w:rPr>
              <w:t xml:space="preserve">Впервые в этом году вместе с постоянными участниками ансамбля «Оберег» отправились колядовать и дети старшего состава коллектива. </w:t>
            </w:r>
            <w:r>
              <w:rPr>
                <w:rFonts w:eastAsia="Calibri"/>
                <w:iCs/>
                <w:lang w:eastAsia="en-US"/>
              </w:rPr>
              <w:t>Выучили колядки,</w:t>
            </w:r>
            <w:r>
              <w:rPr>
                <w:rFonts w:eastAsia="Calibri"/>
                <w:lang w:eastAsia="en-US"/>
              </w:rPr>
              <w:t>  </w:t>
            </w:r>
            <w:r>
              <w:rPr>
                <w:rFonts w:eastAsia="Calibri"/>
                <w:iCs/>
                <w:lang w:eastAsia="en-US"/>
              </w:rPr>
              <w:t>подготовили одежду в традиционном стиле и атрибуты – Рождественскую звезду с иконой, колокольчики, корзинки под угощение</w:t>
            </w:r>
            <w:r>
              <w:rPr>
                <w:rFonts w:eastAsia="Calibri"/>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rPr>
                <w:b/>
                <w:lang w:eastAsia="en-US"/>
              </w:rPr>
            </w:pPr>
            <w:r>
              <w:rPr>
                <w:color w:val="000000"/>
              </w:rPr>
              <w:t>«Коляда, коляда, открывай ворота» тематическая программа</w:t>
            </w:r>
          </w:p>
        </w:tc>
        <w:tc>
          <w:tcPr>
            <w:tcW w:w="7515" w:type="dxa"/>
            <w:shd w:val="clear" w:color="auto" w:fill="auto"/>
          </w:tcPr>
          <w:p>
            <w:pPr>
              <w:contextualSpacing/>
              <w:jc w:val="both"/>
              <w:rPr>
                <w:color w:val="000000"/>
                <w:highlight w:val="yellow"/>
              </w:rPr>
            </w:pPr>
            <w:r>
              <w:rPr>
                <w:color w:val="000000"/>
              </w:rPr>
              <w:t xml:space="preserve">Праздничная программа с использованием традиционных колядочных песен и игр </w:t>
            </w:r>
            <w:r>
              <w:rPr>
                <w:rFonts w:eastAsia="Calibri"/>
                <w:color w:val="333333"/>
                <w:shd w:val="clear" w:color="auto" w:fill="FFFFFF"/>
                <w:lang w:eastAsia="en-US"/>
              </w:rPr>
              <w:t xml:space="preserve">с </w:t>
            </w:r>
            <w:r>
              <w:rPr>
                <w:color w:val="000000"/>
              </w:rPr>
              <w:t>пожеланиями хозяйственного благополучия в будущем земледельческом году; славились хозяева, которые в ответ одаривали колядующих – пряниками, пирогами, сладостями, мелкими денежками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contextualSpacing/>
              <w:jc w:val="both"/>
            </w:pPr>
            <w:r>
              <w:t>«Святочные посиделки»</w:t>
            </w:r>
            <w:r>
              <w:rPr>
                <w:color w:val="000000"/>
              </w:rPr>
              <w:t xml:space="preserve"> тематическая программа</w:t>
            </w:r>
          </w:p>
        </w:tc>
        <w:tc>
          <w:tcPr>
            <w:tcW w:w="7515" w:type="dxa"/>
            <w:shd w:val="clear" w:color="auto" w:fill="auto"/>
          </w:tcPr>
          <w:p>
            <w:pPr>
              <w:contextualSpacing/>
              <w:jc w:val="both"/>
              <w:rPr>
                <w:highlight w:val="yellow"/>
              </w:rPr>
            </w:pPr>
            <w:r>
              <w:rPr>
                <w:color w:val="000000"/>
              </w:rPr>
              <w:t>Тематическая программа на которой шёл рассказ о православных традициях русского народа, связанных с празднованием Рождества с использованием традиционных песен игр.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contextualSpacing/>
              <w:jc w:val="both"/>
            </w:pPr>
            <w:r>
              <w:t>«Луковые посиделки»</w:t>
            </w:r>
            <w:r>
              <w:rPr>
                <w:color w:val="000000"/>
              </w:rPr>
              <w:t xml:space="preserve"> тематическая программа</w:t>
            </w:r>
          </w:p>
        </w:tc>
        <w:tc>
          <w:tcPr>
            <w:tcW w:w="7515" w:type="dxa"/>
            <w:shd w:val="clear" w:color="auto" w:fill="auto"/>
          </w:tcPr>
          <w:p>
            <w:pPr>
              <w:jc w:val="both"/>
              <w:rPr>
                <w:highlight w:val="yellow"/>
              </w:rPr>
            </w:pPr>
            <w:r>
              <w:rPr>
                <w:color w:val="000000"/>
              </w:rPr>
              <w:t>Фольклорные посиделки были посвящены замечательному осеннему народному празднику, который отмечался 27 сентября, с этого дня начинали собирать лук с грядок и заготавливать его на зиму. В программе были исполнены казачьи песни и игры.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contextualSpacing/>
              <w:jc w:val="both"/>
              <w:rPr>
                <w:color w:val="000000"/>
              </w:rPr>
            </w:pPr>
            <w:r>
              <w:rPr>
                <w:color w:val="000000"/>
              </w:rPr>
              <w:t>«Масленичные забавы» цикл</w:t>
            </w:r>
          </w:p>
          <w:p>
            <w:pPr>
              <w:contextualSpacing/>
              <w:jc w:val="both"/>
              <w:rPr>
                <w:color w:val="000000"/>
              </w:rPr>
            </w:pPr>
            <w:r>
              <w:t>тематических игровых программ</w:t>
            </w:r>
          </w:p>
        </w:tc>
        <w:tc>
          <w:tcPr>
            <w:tcW w:w="7515" w:type="dxa"/>
            <w:shd w:val="clear" w:color="auto" w:fill="auto"/>
          </w:tcPr>
          <w:p>
            <w:pPr>
              <w:contextualSpacing/>
              <w:jc w:val="both"/>
              <w:rPr>
                <w:color w:val="000000"/>
                <w:highlight w:val="yellow"/>
              </w:rPr>
            </w:pPr>
            <w:r>
              <w:t>Команда героев Городского Дома культуры выезжает на площадки детских садов с масленичной программой в народном стиле с использованием традиционных игр, забав и сжиганием чучела, подготовленного принимающей стороной.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contextualSpacing/>
              <w:jc w:val="both"/>
            </w:pPr>
            <w:r>
              <w:t>«Как Марфушечка-душечка жениха выбирала» Массовое гуляние на масленицу</w:t>
            </w:r>
          </w:p>
        </w:tc>
        <w:tc>
          <w:tcPr>
            <w:tcW w:w="7515" w:type="dxa"/>
            <w:shd w:val="clear" w:color="auto" w:fill="auto"/>
          </w:tcPr>
          <w:p>
            <w:pPr>
              <w:contextualSpacing/>
              <w:jc w:val="both"/>
            </w:pPr>
            <w:r>
              <w:t>Массовое гуляние на стадионе Южный для жителей старой части города. В программе праздника принимают участие творческие коллективы Городского Дома культуры, спортивные секции, традиционно проводятся народные игры и забавы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contextualSpacing/>
              <w:jc w:val="both"/>
            </w:pPr>
            <w:r>
              <w:t>«Широкая Масленица» Массовое гуляние на масленицу</w:t>
            </w:r>
          </w:p>
        </w:tc>
        <w:tc>
          <w:tcPr>
            <w:tcW w:w="7515" w:type="dxa"/>
            <w:shd w:val="clear" w:color="auto" w:fill="auto"/>
          </w:tcPr>
          <w:p>
            <w:pPr>
              <w:contextualSpacing/>
              <w:jc w:val="both"/>
            </w:pPr>
            <w:r>
              <w:t>Массовое гуляние на масленицу,</w:t>
            </w:r>
            <w:r>
              <w:rPr>
                <w:rFonts w:eastAsia="Calibri"/>
                <w:color w:val="000000"/>
                <w:shd w:val="clear" w:color="auto" w:fill="FFFFFF"/>
                <w:lang w:eastAsia="en-US"/>
              </w:rPr>
              <w:t xml:space="preserve"> которая проходила на поляне в посёлке Тургояк. Для гостей праздника выступали народные коллективы, проводились мастер-классы и народные забавы: стенка на стенку, «парение в бане», взятие крепости, рукобор и многое другое. Кульминацией праздника традиционно стало сжигание чучела Масленицы.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contextualSpacing/>
              <w:jc w:val="both"/>
            </w:pPr>
            <w:r>
              <w:t>«Сила Земли Русской» Отчётный концерт</w:t>
            </w:r>
          </w:p>
        </w:tc>
        <w:tc>
          <w:tcPr>
            <w:tcW w:w="7515" w:type="dxa"/>
            <w:shd w:val="clear" w:color="auto" w:fill="auto"/>
          </w:tcPr>
          <w:p>
            <w:pPr>
              <w:contextualSpacing/>
              <w:jc w:val="both"/>
            </w:pPr>
            <w:r>
              <w:t>Отчётный концерт Заслуженного коллектива народного творчества Челябинской области ансамбля казачьей песни «Вольница» и Образцового коллектива народного танца «Искорки»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contextualSpacing/>
              <w:jc w:val="both"/>
              <w:rPr>
                <w:color w:val="000000"/>
              </w:rPr>
            </w:pPr>
            <w:r>
              <w:rPr>
                <w:color w:val="000000"/>
              </w:rPr>
              <w:t xml:space="preserve">«Встреча в Лебединке»  </w:t>
            </w:r>
          </w:p>
        </w:tc>
        <w:tc>
          <w:tcPr>
            <w:tcW w:w="7515" w:type="dxa"/>
            <w:shd w:val="clear" w:color="auto" w:fill="auto"/>
          </w:tcPr>
          <w:p>
            <w:pPr>
              <w:contextualSpacing/>
              <w:jc w:val="both"/>
              <w:rPr>
                <w:color w:val="000000"/>
              </w:rPr>
            </w:pPr>
            <w:r>
              <w:rPr>
                <w:color w:val="000000"/>
              </w:rPr>
              <w:t>Концертная программа заслуженного  коллектива народного творчества челябинской области ансамбля казачьей песни "Вольница", посвящённого дню славянской культуры и письменности  с использованием традиционных казачьих песен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contextualSpacing/>
              <w:jc w:val="both"/>
            </w:pPr>
            <w:r>
              <w:t>традиционный национальный праздник «Сабантуй»</w:t>
            </w:r>
          </w:p>
        </w:tc>
        <w:tc>
          <w:tcPr>
            <w:tcW w:w="7515" w:type="dxa"/>
            <w:shd w:val="clear" w:color="auto" w:fill="auto"/>
          </w:tcPr>
          <w:p>
            <w:pPr>
              <w:contextualSpacing/>
              <w:jc w:val="both"/>
            </w:pPr>
            <w:r>
              <w:t>Массовое гуляние: традиционные игры, концертная программа, национальные состязания ,игровая программа «Лук, мишень и стрелы».</w:t>
            </w:r>
          </w:p>
          <w:p>
            <w:pPr>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799" w:type="dxa"/>
            <w:shd w:val="clear" w:color="auto" w:fill="auto"/>
          </w:tcPr>
          <w:p>
            <w:pPr>
              <w:contextualSpacing/>
              <w:jc w:val="both"/>
            </w:pPr>
            <w:r>
              <w:t>«Троица, троица, все травой покроется» Праздничное гуляние на Троицу</w:t>
            </w:r>
          </w:p>
        </w:tc>
        <w:tc>
          <w:tcPr>
            <w:tcW w:w="7515" w:type="dxa"/>
            <w:shd w:val="clear" w:color="auto" w:fill="auto"/>
          </w:tcPr>
          <w:p>
            <w:pPr>
              <w:contextualSpacing/>
              <w:jc w:val="both"/>
            </w:pPr>
            <w:r>
              <w:t>Праздничное гуляние на Троицу. В начале праздника были проведены мастер-классы по изготовлению венка из берёзовых веточек и по рисованию березы.  В концертной программа приняли участие настоятель храма Протоиерей Георгий, церковный хор и творческие коллективы домов культуры г. Миасса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799" w:type="dxa"/>
            <w:shd w:val="clear" w:color="auto" w:fill="auto"/>
          </w:tcPr>
          <w:p>
            <w:pPr>
              <w:contextualSpacing/>
              <w:jc w:val="both"/>
            </w:pPr>
            <w:r>
              <w:t xml:space="preserve">«Фольклористика как наука» </w:t>
            </w:r>
          </w:p>
        </w:tc>
        <w:tc>
          <w:tcPr>
            <w:tcW w:w="7515" w:type="dxa"/>
            <w:shd w:val="clear" w:color="auto" w:fill="auto"/>
          </w:tcPr>
          <w:p>
            <w:pPr>
              <w:contextualSpacing/>
              <w:jc w:val="both"/>
            </w:pPr>
            <w:r>
              <w:t>Тематическая программа в рамках проекта "Поделись своим знанием" к Всероссийской акции ко Дню знаний, которую провёл руководитель Заслуженного коллектива народного творчества Чел.обл. ансамбля казачьей песни "Вольница" Н.Н. Михайлов для учащихся СОШ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9" w:type="dxa"/>
            <w:shd w:val="clear" w:color="auto" w:fill="auto"/>
          </w:tcPr>
          <w:p>
            <w:pPr>
              <w:tabs>
                <w:tab w:val="left" w:pos="5655"/>
              </w:tabs>
              <w:contextualSpacing/>
              <w:jc w:val="both"/>
            </w:pPr>
            <w:r>
              <w:t>Мероприятие, посвященное 190 со дня рождения М.Акмуллы</w:t>
            </w:r>
          </w:p>
        </w:tc>
        <w:tc>
          <w:tcPr>
            <w:tcW w:w="7515" w:type="dxa"/>
            <w:shd w:val="clear" w:color="auto" w:fill="auto"/>
          </w:tcPr>
          <w:p>
            <w:pPr>
              <w:ind w:left="36"/>
              <w:contextualSpacing/>
              <w:jc w:val="both"/>
            </w:pPr>
            <w:r>
              <w:t>Культурно-просветительский проект с участием гостей из Башкортостана,Татарстана. Научно-просветительская конференция, работа по секциям, круглый стол, памятная поездка к захоронению.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2799" w:type="dxa"/>
            <w:shd w:val="clear" w:color="auto" w:fill="auto"/>
          </w:tcPr>
          <w:p>
            <w:pPr>
              <w:pStyle w:val="41"/>
              <w:spacing w:before="0" w:beforeAutospacing="0" w:after="0" w:afterAutospacing="0"/>
              <w:contextualSpacing/>
              <w:jc w:val="both"/>
              <w:rPr>
                <w:color w:val="000000"/>
              </w:rPr>
            </w:pPr>
            <w:r>
              <w:rPr>
                <w:color w:val="000000"/>
              </w:rPr>
              <w:t>Национальный обрядовый праздник</w:t>
            </w:r>
          </w:p>
          <w:p>
            <w:pPr>
              <w:pStyle w:val="41"/>
              <w:spacing w:before="0" w:beforeAutospacing="0" w:after="0" w:afterAutospacing="0"/>
              <w:contextualSpacing/>
              <w:jc w:val="both"/>
              <w:rPr>
                <w:color w:val="000000"/>
              </w:rPr>
            </w:pPr>
            <w:r>
              <w:rPr>
                <w:color w:val="000000"/>
              </w:rPr>
              <w:t>«Воронья каша»</w:t>
            </w:r>
          </w:p>
          <w:p>
            <w:pPr>
              <w:pStyle w:val="41"/>
              <w:spacing w:before="0" w:beforeAutospacing="0" w:after="0" w:afterAutospacing="0"/>
              <w:contextualSpacing/>
              <w:jc w:val="both"/>
              <w:rPr>
                <w:color w:val="000000"/>
              </w:rPr>
            </w:pPr>
          </w:p>
        </w:tc>
        <w:tc>
          <w:tcPr>
            <w:tcW w:w="7515" w:type="dxa"/>
            <w:shd w:val="clear" w:color="auto" w:fill="auto"/>
          </w:tcPr>
          <w:p>
            <w:pPr>
              <w:jc w:val="both"/>
            </w:pPr>
            <w:r>
              <w:t>Ведущая напомнила зрителям легенду о том, как появился этот праздник. На протяжении всего мероприятия ребятишки сновали между палатками, где проходили мастер-классы по декоративно-прикладному искусству, так же была организованна игровая площадка, где дети и подростки играли в волейбол, метали кольца, перетягивали канат. Мужчины постарше упражнялись в гиревом спорте, демонстрируя свои силу и ловкость. Под их чутким руководством профессионалов все желающие смогли пострелять из настоящего лука.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799" w:type="dxa"/>
            <w:shd w:val="clear" w:color="auto" w:fill="auto"/>
          </w:tcPr>
          <w:p>
            <w:pPr>
              <w:jc w:val="both"/>
            </w:pPr>
            <w:r>
              <w:t>День села Веселовка</w:t>
            </w:r>
          </w:p>
          <w:p>
            <w:pPr>
              <w:jc w:val="both"/>
              <w:rPr>
                <w:color w:val="000000"/>
              </w:rPr>
            </w:pPr>
            <w:r>
              <w:t>(сентябрь 2021г.)</w:t>
            </w:r>
          </w:p>
        </w:tc>
        <w:tc>
          <w:tcPr>
            <w:tcW w:w="7515" w:type="dxa"/>
            <w:shd w:val="clear" w:color="auto" w:fill="auto"/>
          </w:tcPr>
          <w:p>
            <w:pPr>
              <w:shd w:val="clear" w:color="auto" w:fill="FFFFFF"/>
              <w:jc w:val="both"/>
            </w:pPr>
            <w:r>
              <w:t xml:space="preserve">Участники фольклорного ансамбля «Оберег» стали </w:t>
            </w:r>
            <w:r>
              <w:rPr>
                <w:rFonts w:eastAsia="Calibri"/>
                <w:shd w:val="clear" w:color="auto" w:fill="FFFFFF"/>
                <w:lang w:eastAsia="en-US"/>
              </w:rPr>
              <w:t xml:space="preserve"> украшением праздника в селе Веселовка Челябинской области  – стильные костюмы  в традициях уральцев </w:t>
            </w:r>
            <w:r>
              <w:rPr>
                <w:rFonts w:eastAsia="Calibri"/>
                <w:shd w:val="clear" w:color="auto" w:fill="FFFFFF"/>
                <w:lang w:val="en-US" w:eastAsia="en-US"/>
              </w:rPr>
              <w:t>XIX</w:t>
            </w:r>
            <w:r>
              <w:rPr>
                <w:rFonts w:eastAsia="Calibri"/>
                <w:shd w:val="clear" w:color="auto" w:fill="FFFFFF"/>
                <w:lang w:eastAsia="en-US"/>
              </w:rPr>
              <w:t xml:space="preserve"> века, живое пение профессионального коллектива и  старинные песни, продиктованные когда-то старожилами, которые были исполнены на фестивале – продукт фольклорной экспедиции века в село Веселовка. </w:t>
            </w:r>
          </w:p>
        </w:tc>
      </w:tr>
    </w:tbl>
    <w:p>
      <w:pPr>
        <w:ind w:firstLine="709"/>
        <w:jc w:val="both"/>
      </w:pPr>
      <w:r>
        <w:t>Сохранение национального культурного наследия Южного Урала, а также развитие и поддержка народного творчества -  одна из главных задач МКУ «ДНТ», в котором проходят мастер-классы, выставки конкурсы и фестивали декоративно-прикладного творчества не только Миасса, но и Областного центра народного творчества.</w:t>
      </w:r>
    </w:p>
    <w:tbl>
      <w:tblPr>
        <w:tblStyle w:val="1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2799" w:type="dxa"/>
            <w:shd w:val="clear" w:color="auto" w:fill="auto"/>
          </w:tcPr>
          <w:p>
            <w:pPr>
              <w:rPr>
                <w:bCs/>
              </w:rPr>
            </w:pPr>
            <w:r>
              <w:rPr>
                <w:bCs/>
              </w:rPr>
              <w:t>Проект «Наследие»</w:t>
            </w:r>
          </w:p>
          <w:p>
            <w:pPr>
              <w:rPr>
                <w:b/>
                <w:lang w:eastAsia="en-US"/>
              </w:rPr>
            </w:pPr>
            <w:r>
              <w:rPr>
                <w:bCs/>
              </w:rPr>
              <w:t>28 августа</w:t>
            </w:r>
          </w:p>
        </w:tc>
        <w:tc>
          <w:tcPr>
            <w:tcW w:w="7515" w:type="dxa"/>
            <w:shd w:val="clear" w:color="auto" w:fill="auto"/>
          </w:tcPr>
          <w:p>
            <w:pPr>
              <w:jc w:val="both"/>
            </w:pPr>
            <w:r>
              <w:t xml:space="preserve">В парке исторической реконструкции «Гардарика» прошло масштабное действо - военно-историческая реконструкция быта кочевых народов Южного Урала 9-10 веков «Кочевники Южного Урала, средние века» и реконструкция-экскурсия периода ВОВ «Уральцы и фронт».   </w:t>
            </w:r>
          </w:p>
          <w:p>
            <w:pPr>
              <w:jc w:val="both"/>
            </w:pPr>
            <w:r>
              <w:t xml:space="preserve">Мероприятия прошли при поддержке фонда президентских грантов.    </w:t>
            </w:r>
          </w:p>
          <w:p>
            <w:pPr>
              <w:jc w:val="both"/>
            </w:pPr>
            <w:r>
              <w:t xml:space="preserve">Зрители встретились с кочевниками Южного Урала, которых представил Миасский клуб исторической реконструкции </w:t>
            </w:r>
            <w:r>
              <w:fldChar w:fldCharType="begin"/>
            </w:r>
            <w:r>
              <w:instrText xml:space="preserve"> HYPERLINK "https://vk.com/rv_miass" </w:instrText>
            </w:r>
            <w:r>
              <w:fldChar w:fldCharType="separate"/>
            </w:r>
            <w:r>
              <w:t>«Ратный век»</w:t>
            </w:r>
            <w:r>
              <w:fldChar w:fldCharType="end"/>
            </w:r>
            <w:r>
              <w:t xml:space="preserve">, руководитель </w:t>
            </w:r>
            <w:r>
              <w:fldChar w:fldCharType="begin"/>
            </w:r>
            <w:r>
              <w:instrText xml:space="preserve"> HYPERLINK "https://vk.com/id52635657" </w:instrText>
            </w:r>
            <w:r>
              <w:fldChar w:fldCharType="separate"/>
            </w:r>
            <w:r>
              <w:t>Овсянников А.</w:t>
            </w:r>
            <w:r>
              <w:fldChar w:fldCharType="end"/>
            </w:r>
            <w:r>
              <w:t xml:space="preserve">, известный далеко за пределами своей области, замечательный реконструктор, выставившийся на мероприятии «Богатыри земли русской», точно воссоздающий копии исторического доспеха и вооружения, быта кочевников-мадьяр Х в., средневековых </w:t>
            </w:r>
            <w:r>
              <w:rPr>
                <w:iCs/>
              </w:rPr>
              <w:t>воин</w:t>
            </w:r>
            <w:r>
              <w:t xml:space="preserve">ов Кавказа и других народов. </w:t>
            </w:r>
          </w:p>
          <w:p>
            <w:r>
              <w:t>Так же был развернут походный лагерь с юртами и приготовлением еды на костре.</w:t>
            </w:r>
          </w:p>
        </w:tc>
      </w:tr>
    </w:tbl>
    <w:p>
      <w:pPr>
        <w:ind w:firstLine="708"/>
        <w:jc w:val="both"/>
      </w:pPr>
      <w:r>
        <w:rPr>
          <w:lang w:eastAsia="en-US"/>
        </w:rPr>
        <w:t>Активно   работают детские школы искусств. В</w:t>
      </w:r>
      <w:r>
        <w:t xml:space="preserve"> учебный репертуар  включается  музыка народов Южного Урала на музыкальных отделениях, изучения народного музыкального творчества на уроках «Слушание музыки» и «Музыкальная литература» , в качестве отдельного предмета на специализации «Музыкальный фольклор», изучение национальных ремёсел народов Южного Урала по программе ДОПП и ДООП в области изобразительных искусств «Живопись».</w:t>
      </w:r>
    </w:p>
    <w:p>
      <w:pPr>
        <w:ind w:firstLine="708"/>
        <w:jc w:val="both"/>
      </w:pPr>
      <w:r>
        <w:t>На территории округа проведены областные проекты:</w:t>
      </w:r>
    </w:p>
    <w:p>
      <w:pPr>
        <w:pStyle w:val="57"/>
        <w:numPr>
          <w:ilvl w:val="0"/>
          <w:numId w:val="20"/>
        </w:numPr>
        <w:shd w:val="clear" w:color="auto" w:fill="FFFFFF"/>
        <w:ind w:left="426" w:firstLine="708"/>
        <w:contextualSpacing/>
        <w:jc w:val="both"/>
        <w:textAlignment w:val="top"/>
        <w:rPr>
          <w:rFonts w:ascii="Times New Roman" w:hAnsi="Times New Roman" w:cs="Times New Roman"/>
        </w:rPr>
      </w:pPr>
      <w:r>
        <w:rPr>
          <w:rFonts w:ascii="Times New Roman" w:hAnsi="Times New Roman" w:cs="Times New Roman"/>
          <w:lang w:val="en-US"/>
        </w:rPr>
        <w:t>VIII</w:t>
      </w:r>
      <w:r>
        <w:rPr>
          <w:rFonts w:ascii="Times New Roman" w:hAnsi="Times New Roman" w:cs="Times New Roman"/>
        </w:rPr>
        <w:t xml:space="preserve"> Областной конкурс мастерства по ручной вышивке «Скажи нам нить через века» </w:t>
      </w:r>
    </w:p>
    <w:p>
      <w:pPr>
        <w:pStyle w:val="57"/>
        <w:numPr>
          <w:ilvl w:val="0"/>
          <w:numId w:val="20"/>
        </w:numPr>
        <w:shd w:val="clear" w:color="auto" w:fill="FFFFFF"/>
        <w:ind w:left="426" w:firstLine="708"/>
        <w:contextualSpacing/>
        <w:jc w:val="both"/>
        <w:textAlignment w:val="top"/>
        <w:rPr>
          <w:rStyle w:val="13"/>
          <w:rFonts w:ascii="Times New Roman" w:hAnsi="Times New Roman"/>
          <w:i w:val="0"/>
          <w:iCs w:val="0"/>
          <w:lang w:val="ru-RU"/>
        </w:rPr>
      </w:pPr>
      <w:r>
        <w:rPr>
          <w:rStyle w:val="13"/>
          <w:rFonts w:ascii="Times New Roman" w:hAnsi="Times New Roman"/>
          <w:i w:val="0"/>
        </w:rPr>
        <w:t>XII</w:t>
      </w:r>
      <w:r>
        <w:rPr>
          <w:rStyle w:val="13"/>
          <w:rFonts w:ascii="Times New Roman" w:hAnsi="Times New Roman"/>
          <w:i w:val="0"/>
          <w:lang w:val="ru-RU"/>
        </w:rPr>
        <w:t xml:space="preserve"> Областной фольклорный конкурс – фестиваль «Истоки»;</w:t>
      </w:r>
    </w:p>
    <w:p>
      <w:pPr>
        <w:pStyle w:val="57"/>
        <w:numPr>
          <w:ilvl w:val="0"/>
          <w:numId w:val="20"/>
        </w:numPr>
        <w:shd w:val="clear" w:color="auto" w:fill="FFFFFF"/>
        <w:ind w:left="426" w:firstLine="708"/>
        <w:contextualSpacing/>
        <w:jc w:val="both"/>
        <w:textAlignment w:val="top"/>
        <w:rPr>
          <w:rFonts w:ascii="Times New Roman" w:hAnsi="Times New Roman" w:cs="Times New Roman"/>
          <w:lang w:eastAsia="en-US"/>
        </w:rPr>
      </w:pPr>
      <w:r>
        <w:rPr>
          <w:rFonts w:ascii="Times New Roman" w:hAnsi="Times New Roman"/>
        </w:rPr>
        <w:t>Зональный тур регионального фестиваля тюркских народов «Уралым</w:t>
      </w:r>
      <w:r>
        <w:rPr>
          <w:rFonts w:ascii="Times New Roman" w:hAnsi="Times New Roman"/>
          <w:sz w:val="28"/>
          <w:szCs w:val="28"/>
        </w:rPr>
        <w:t xml:space="preserve">». </w:t>
      </w:r>
    </w:p>
    <w:p>
      <w:pPr>
        <w:shd w:val="clear" w:color="auto" w:fill="FFFFFF"/>
        <w:contextualSpacing/>
        <w:jc w:val="both"/>
        <w:textAlignment w:val="top"/>
        <w:rPr>
          <w:rStyle w:val="13"/>
          <w:rFonts w:ascii="Times New Roman" w:hAnsi="Times New Roman"/>
          <w:b/>
          <w:i w:val="0"/>
          <w:iCs w:val="0"/>
          <w:lang w:val="ru-RU"/>
        </w:rPr>
      </w:pPr>
    </w:p>
    <w:p>
      <w:pPr>
        <w:shd w:val="clear" w:color="auto" w:fill="FFFFFF"/>
        <w:contextualSpacing/>
        <w:jc w:val="center"/>
        <w:textAlignment w:val="top"/>
        <w:rPr>
          <w:rStyle w:val="13"/>
          <w:rFonts w:ascii="Times New Roman" w:hAnsi="Times New Roman"/>
          <w:b/>
          <w:i w:val="0"/>
          <w:iCs w:val="0"/>
          <w:lang w:val="ru-RU"/>
        </w:rPr>
      </w:pPr>
      <w:r>
        <w:rPr>
          <w:rStyle w:val="13"/>
          <w:rFonts w:ascii="Times New Roman" w:hAnsi="Times New Roman"/>
          <w:b/>
          <w:i w:val="0"/>
          <w:iCs w:val="0"/>
          <w:lang w:val="ru-RU"/>
        </w:rPr>
        <w:t>8.7.Развитие культурно-познавательного туризма.</w:t>
      </w:r>
    </w:p>
    <w:p>
      <w:pPr>
        <w:ind w:firstLine="425"/>
        <w:jc w:val="both"/>
      </w:pPr>
      <w:r>
        <w:t xml:space="preserve"> Культурный туризм реализуется в различных формах и использует как материальное наследие, так и нематериальную среду. </w:t>
      </w:r>
    </w:p>
    <w:p>
      <w:pPr>
        <w:ind w:firstLine="425"/>
        <w:jc w:val="both"/>
        <w:rPr>
          <w:b/>
        </w:rPr>
      </w:pPr>
      <w:r>
        <w:t>В Доме народного творчества разработаны мастер-классы на тему «Богатство народа».</w:t>
      </w:r>
    </w:p>
    <w:p>
      <w:pPr>
        <w:ind w:firstLine="425"/>
        <w:jc w:val="both"/>
      </w:pPr>
      <w:r>
        <w:t>Целью данных мастер-классов является внутренний туризм, а так же привлечение туристов в Дом народного творчества с целью пропаганды традиционных народных ремёсел. Туристы имеют возможность познакомиться с традиционными ремеслами, бытом кочевников 9-10 в.в., бытом башкир и бытом русской гогрницы, мастерами Дома народного творчества, поучаствовать в интересных мастер-классах и сделать фото на память о встрече с уникальными мастерами. В рамках событийного туризма было проведено мероприятие с целью развития и пропаганды традиционных ремёсел: областной фестиваль по ручной вышивке «Скажи нам, нить, через века…».</w:t>
      </w:r>
    </w:p>
    <w:p>
      <w:pPr>
        <w:ind w:firstLine="425"/>
        <w:contextualSpacing/>
        <w:jc w:val="both"/>
      </w:pPr>
      <w:r>
        <w:t xml:space="preserve">В апреле в Челябинской области был презентован  «Брендовый маршрут», в рамках которого одним из первых мест посещения туристов является Краеведческий музей, специально для данного маршрута сотрудниками музея была разработана экскурсия по музею, а так же пешеходная экскурсия по исторической части города </w:t>
      </w:r>
    </w:p>
    <w:p>
      <w:pPr>
        <w:ind w:firstLine="426"/>
        <w:contextualSpacing/>
        <w:jc w:val="both"/>
      </w:pPr>
      <w:r>
        <w:t xml:space="preserve">В октябре сотрудники агентства инвестиционного развития Миасского городского округа презентовали виртуальный тур по озеру Тургояк, в рамках реализации данного проекта сотрудниками краеведческого музея были разработаны информационные блоки для аудиогида. </w:t>
      </w:r>
    </w:p>
    <w:p>
      <w:pPr>
        <w:ind w:firstLine="426"/>
        <w:contextualSpacing/>
        <w:jc w:val="both"/>
      </w:pPr>
      <w:r>
        <w:t xml:space="preserve">Так же помощь в составлении информационных блоков была оказана при сосзданиии экотропы до озера Кошкуль, расположенной на территории округа. </w:t>
      </w:r>
    </w:p>
    <w:p>
      <w:pPr>
        <w:ind w:firstLine="708"/>
        <w:jc w:val="both"/>
      </w:pPr>
      <w:r>
        <w:t xml:space="preserve">Развитие культурно-познавательного туризма является одним из приоритетных направлений деятельности миасских библиотек. Работа в этом направлении ведется в соответствии с «Положением о краеведческой деятельности». Краеведческая работа носит непрерывный, целенаправленный характер. </w:t>
      </w:r>
    </w:p>
    <w:p>
      <w:pPr>
        <w:ind w:firstLine="708"/>
        <w:jc w:val="both"/>
      </w:pPr>
      <w:r>
        <w:t>Эффективной формой распространения исторических знаний о малой родине являются конкурсы, устные журналы, часы и уроки краеведения.</w:t>
      </w:r>
    </w:p>
    <w:p>
      <w:pPr>
        <w:ind w:firstLine="708"/>
        <w:jc w:val="both"/>
      </w:pPr>
      <w:r>
        <w:t>Специалисты  сельских библиотек разработали и воплотили в жизнь краеведческий проект «Родной земли краса и вдохновенье». Мероприятия проекта проводились  1 раз в 2 месяца в разных сёлах МГО. В программу комплексных мероприятий  вошли встречи, уроки памяти, пешие экскурсии, выездные краеведческие театрализованные постановки, презентации,  автограф-сессии, «громкие чтения», «свободные микрофоны», фотосессии и т.д. К участию в мероприятиях  приглашались члены Общественной организации воинов - интернационалистов Миасса  «Боевое братство», самобытные авторы, авторы и читатели села, в котором проходило мероприятие. Финальным мероприятием проекта стал фестиваль патриотов «День длинной в историю», посвящённый истории сёл-юбиляров 2021 года (п. Тургояк и с.Сыростан) и прошедший в модельной павленковской библиотеке-филиале № 9.</w:t>
      </w:r>
    </w:p>
    <w:p>
      <w:pPr>
        <w:ind w:firstLine="708"/>
        <w:jc w:val="both"/>
      </w:pPr>
      <w:r>
        <w:t>В 2021 году в библиотеках продолжена работа с музейными экспозициями.</w:t>
      </w:r>
    </w:p>
    <w:p>
      <w:pPr>
        <w:jc w:val="both"/>
      </w:pPr>
      <w:r>
        <w:t>В библиотеке № 9 оформлены книжно-предметная экспозиция «Русская изба» - «Тургоякская сторона - тургоякская старина», где представлены предметы быта тургоякской деревни середины 19 -20 века.</w:t>
      </w:r>
    </w:p>
    <w:p>
      <w:pPr>
        <w:ind w:firstLine="708"/>
        <w:jc w:val="both"/>
      </w:pPr>
      <w:r>
        <w:t xml:space="preserve">Раскрытие и продвижение краеведческих фондов, происходит с помощью  создания виртуальных выставок и музеев: продолжается формирование тургоякской Книги памяти «Бессмертный полк» - в печатном и электронном виде (1 и  2 части).  Восстановлено более 150 тургоякских имён – воинов Великой Отечественной войны, 92 имени жителей деревни Куштумга. Книга памяти в настоящее время состоит не только из фотографии солдата или труженика тыла, но и дополняется официальными документами, стихами, воспоминаниями, другими фотографиями. Все фотографии оцифровываются  и вносятся в электронный музей «История земли тургоякской». </w:t>
      </w:r>
    </w:p>
    <w:p>
      <w:pPr>
        <w:ind w:firstLine="708"/>
        <w:jc w:val="both"/>
      </w:pPr>
      <w:r>
        <w:t>Продолжается формирование краеведческих баз данных и электронных библиотек (как отдельным ресурсом, так и на сайте, портале).</w:t>
      </w:r>
    </w:p>
    <w:p>
      <w:pPr>
        <w:ind w:firstLine="708"/>
        <w:jc w:val="both"/>
      </w:pPr>
      <w:r>
        <w:t xml:space="preserve">Для  массовых мероприятий  издаются информационно – познавательные листовки разного содержания. Распространяются визитки библиотеки среди читателей села, города и гостей других городов. Подготовлен цикл исторических листовок к юбилею пос. Тургояк, материалы для которых собирали не только библиотекари, но и педагоги, дети, молодёжь школы №2, волонтёры. </w:t>
      </w:r>
    </w:p>
    <w:p>
      <w:pPr>
        <w:shd w:val="clear" w:color="auto" w:fill="FFFFFF"/>
        <w:contextualSpacing/>
        <w:jc w:val="both"/>
        <w:textAlignment w:val="top"/>
        <w:rPr>
          <w:rStyle w:val="13"/>
          <w:rFonts w:ascii="Times New Roman" w:hAnsi="Times New Roman"/>
          <w:b/>
          <w:i w:val="0"/>
          <w:iCs w:val="0"/>
          <w:lang w:val="ru-RU"/>
        </w:rPr>
      </w:pPr>
    </w:p>
    <w:p>
      <w:pPr>
        <w:shd w:val="clear" w:color="auto" w:fill="FFFFFF"/>
        <w:contextualSpacing/>
        <w:jc w:val="both"/>
        <w:textAlignment w:val="top"/>
        <w:rPr>
          <w:rStyle w:val="13"/>
          <w:rFonts w:ascii="Times New Roman" w:hAnsi="Times New Roman"/>
          <w:b/>
          <w:i w:val="0"/>
          <w:iCs w:val="0"/>
          <w:lang w:val="ru-RU"/>
        </w:rPr>
      </w:pPr>
    </w:p>
    <w:p>
      <w:pPr>
        <w:shd w:val="clear" w:color="auto" w:fill="FFFFFF"/>
        <w:contextualSpacing/>
        <w:jc w:val="both"/>
        <w:textAlignment w:val="top"/>
        <w:rPr>
          <w:rStyle w:val="13"/>
          <w:rFonts w:ascii="Times New Roman" w:hAnsi="Times New Roman"/>
          <w:b/>
          <w:i w:val="0"/>
          <w:iCs w:val="0"/>
          <w:lang w:val="ru-RU"/>
        </w:rPr>
      </w:pPr>
    </w:p>
    <w:p>
      <w:pPr>
        <w:shd w:val="clear" w:color="auto" w:fill="FFFFFF"/>
        <w:contextualSpacing/>
        <w:jc w:val="center"/>
        <w:textAlignment w:val="top"/>
        <w:rPr>
          <w:rStyle w:val="13"/>
          <w:rFonts w:ascii="Times New Roman" w:hAnsi="Times New Roman"/>
          <w:b/>
          <w:i w:val="0"/>
          <w:iCs w:val="0"/>
          <w:lang w:val="ru-RU"/>
        </w:rPr>
      </w:pPr>
    </w:p>
    <w:p>
      <w:pPr>
        <w:jc w:val="center"/>
      </w:pPr>
      <w:r>
        <w:rPr>
          <w:b/>
        </w:rPr>
        <w:t>15</w:t>
      </w:r>
      <w:r>
        <w:t>.</w:t>
      </w:r>
      <w:r>
        <w:rPr>
          <w:b/>
        </w:rPr>
        <w:t>Проведение независимой оценки качества.</w:t>
      </w:r>
    </w:p>
    <w:p>
      <w:pPr>
        <w:ind w:firstLine="708"/>
        <w:jc w:val="both"/>
      </w:pPr>
      <w:r>
        <w:t>В 2020 году была проведена независимая оценка качества ДШИ. Результаты получены в 2021 году.</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68"/>
        <w:gridCol w:w="3568"/>
        <w:gridCol w:w="3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68" w:type="dxa"/>
          </w:tcPr>
          <w:p>
            <w:pPr>
              <w:jc w:val="both"/>
            </w:pPr>
            <w:r>
              <w:t>МБУ ДО ДШИ№1</w:t>
            </w:r>
          </w:p>
        </w:tc>
        <w:tc>
          <w:tcPr>
            <w:tcW w:w="3568" w:type="dxa"/>
          </w:tcPr>
          <w:p>
            <w:pPr>
              <w:jc w:val="both"/>
            </w:pPr>
            <w:r>
              <w:t>91</w:t>
            </w:r>
          </w:p>
        </w:tc>
        <w:tc>
          <w:tcPr>
            <w:tcW w:w="3569" w:type="dxa"/>
            <w:vMerge w:val="restart"/>
          </w:tcPr>
          <w:p>
            <w:pPr>
              <w:jc w:val="both"/>
            </w:pPr>
            <w:r>
              <w:t>Средний балл 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68" w:type="dxa"/>
          </w:tcPr>
          <w:p>
            <w:pPr>
              <w:jc w:val="both"/>
            </w:pPr>
            <w:r>
              <w:t>МБУ ДО ДШИ№2</w:t>
            </w:r>
          </w:p>
        </w:tc>
        <w:tc>
          <w:tcPr>
            <w:tcW w:w="3568" w:type="dxa"/>
          </w:tcPr>
          <w:p>
            <w:pPr>
              <w:jc w:val="both"/>
            </w:pPr>
            <w:r>
              <w:t>91</w:t>
            </w:r>
          </w:p>
        </w:tc>
        <w:tc>
          <w:tcPr>
            <w:tcW w:w="3569" w:type="dxa"/>
            <w:vMerge w:val="continue"/>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68" w:type="dxa"/>
          </w:tcPr>
          <w:p>
            <w:pPr>
              <w:jc w:val="both"/>
            </w:pPr>
            <w:r>
              <w:t>МБУ ДО ДШИ№3</w:t>
            </w:r>
          </w:p>
        </w:tc>
        <w:tc>
          <w:tcPr>
            <w:tcW w:w="3568" w:type="dxa"/>
          </w:tcPr>
          <w:p>
            <w:pPr>
              <w:jc w:val="both"/>
            </w:pPr>
            <w:r>
              <w:t>85</w:t>
            </w:r>
          </w:p>
        </w:tc>
        <w:tc>
          <w:tcPr>
            <w:tcW w:w="3569" w:type="dxa"/>
            <w:vMerge w:val="continue"/>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68" w:type="dxa"/>
          </w:tcPr>
          <w:p>
            <w:pPr>
              <w:jc w:val="both"/>
            </w:pPr>
            <w:r>
              <w:t>МБУ ДО ДШИ№4</w:t>
            </w:r>
          </w:p>
        </w:tc>
        <w:tc>
          <w:tcPr>
            <w:tcW w:w="3568" w:type="dxa"/>
          </w:tcPr>
          <w:p>
            <w:pPr>
              <w:jc w:val="both"/>
            </w:pPr>
            <w:r>
              <w:t>89</w:t>
            </w:r>
          </w:p>
        </w:tc>
        <w:tc>
          <w:tcPr>
            <w:tcW w:w="3569" w:type="dxa"/>
            <w:vMerge w:val="continue"/>
          </w:tcPr>
          <w:p>
            <w:pPr>
              <w:jc w:val="both"/>
            </w:pPr>
          </w:p>
        </w:tc>
      </w:tr>
    </w:tbl>
    <w:p>
      <w:pPr>
        <w:ind w:firstLine="708"/>
        <w:jc w:val="both"/>
      </w:pPr>
      <w:r>
        <w:t>Учреждениями разработаны планы по устранению недостатков, выявленных в ходе прохождения процедуры независимой оценки качества.</w:t>
      </w:r>
    </w:p>
    <w:p>
      <w:r>
        <w:t> </w:t>
      </w:r>
    </w:p>
    <w:p>
      <w:pPr>
        <w:jc w:val="center"/>
      </w:pPr>
      <w:r>
        <w:rPr>
          <w:b/>
        </w:rPr>
        <w:t>16.Проблемные вопросы муниципальных образований.</w:t>
      </w:r>
    </w:p>
    <w:p>
      <w:pPr>
        <w:tabs>
          <w:tab w:val="left" w:pos="426"/>
        </w:tabs>
        <w:jc w:val="both"/>
      </w:pPr>
    </w:p>
    <w:p>
      <w:pPr>
        <w:tabs>
          <w:tab w:val="left" w:pos="426"/>
        </w:tabs>
        <w:jc w:val="both"/>
      </w:pPr>
      <w:r>
        <w:t xml:space="preserve">Все возникающие рабочие вопросы оперативно в рабочем порядке решали со специалистами Министерства культуры Челябинской области. </w:t>
      </w:r>
    </w:p>
    <w:p>
      <w:pPr>
        <w:jc w:val="both"/>
      </w:pPr>
      <w:r>
        <w:t>Готовы, при дальнейшем перспективном  планировании, принимать на своей территории:</w:t>
      </w:r>
    </w:p>
    <w:p>
      <w:pPr>
        <w:jc w:val="both"/>
      </w:pPr>
      <w:r>
        <w:t>- проект театрально-концертный зал;</w:t>
      </w:r>
    </w:p>
    <w:p>
      <w:pPr>
        <w:jc w:val="both"/>
      </w:pPr>
      <w:r>
        <w:t>- областные конкурсы (фестивали);</w:t>
      </w:r>
    </w:p>
    <w:p>
      <w:pPr>
        <w:jc w:val="both"/>
      </w:pPr>
      <w:r>
        <w:t>- иные проекты ( семинары,конференции…)</w:t>
      </w:r>
    </w:p>
    <w:p>
      <w:pPr>
        <w:jc w:val="both"/>
      </w:pPr>
    </w:p>
    <w:p>
      <w:pPr>
        <w:shd w:val="clear" w:color="auto" w:fill="FFFFFF"/>
        <w:rPr>
          <w:color w:val="000000"/>
        </w:rPr>
      </w:pPr>
      <w:r>
        <w:rPr>
          <w:color w:val="000000"/>
        </w:rPr>
        <w:t>При планировании обучающих (методических мероприятий) просим включить следующие вопросы:</w:t>
      </w:r>
    </w:p>
    <w:p>
      <w:pPr>
        <w:shd w:val="clear" w:color="auto" w:fill="FFFFFF"/>
        <w:rPr>
          <w:color w:val="000000"/>
        </w:rPr>
      </w:pPr>
      <w:r>
        <w:rPr>
          <w:color w:val="000000"/>
        </w:rPr>
        <w:t>1. В связи с утверждением в 2021 году единых правил по учёту и хранению музейных предметов, вопросы работы с цифровым фондом: учёт, хранение, экспонирование.</w:t>
      </w:r>
    </w:p>
    <w:p>
      <w:pPr>
        <w:shd w:val="clear" w:color="auto" w:fill="FFFFFF"/>
        <w:rPr>
          <w:color w:val="000000"/>
        </w:rPr>
      </w:pPr>
      <w:r>
        <w:rPr>
          <w:color w:val="000000"/>
        </w:rPr>
        <w:t>2. Консультации по работе с ресурсами госкаталога - виды сделок, участие вышестоящей организации.</w:t>
      </w:r>
    </w:p>
    <w:p>
      <w:pPr>
        <w:shd w:val="clear" w:color="auto" w:fill="FFFFFF"/>
        <w:rPr>
          <w:color w:val="000000"/>
          <w:sz w:val="25"/>
          <w:szCs w:val="25"/>
        </w:rPr>
      </w:pPr>
    </w:p>
    <w:p>
      <w:pPr>
        <w:shd w:val="clear" w:color="auto" w:fill="FFFFFF"/>
        <w:rPr>
          <w:color w:val="000000"/>
          <w:sz w:val="25"/>
          <w:szCs w:val="25"/>
        </w:rPr>
      </w:pPr>
    </w:p>
    <w:p>
      <w:pPr>
        <w:shd w:val="clear" w:color="auto" w:fill="FFFFFF"/>
        <w:rPr>
          <w:color w:val="000000"/>
          <w:sz w:val="25"/>
          <w:szCs w:val="25"/>
        </w:rPr>
      </w:pPr>
      <w:r>
        <w:rPr>
          <w:color w:val="000000"/>
          <w:sz w:val="25"/>
          <w:szCs w:val="25"/>
        </w:rPr>
        <w:t>Начальник Управления культуры Администрации</w:t>
      </w:r>
    </w:p>
    <w:p>
      <w:pPr>
        <w:shd w:val="clear" w:color="auto" w:fill="FFFFFF"/>
        <w:rPr>
          <w:color w:val="000000"/>
          <w:sz w:val="25"/>
          <w:szCs w:val="25"/>
        </w:rPr>
      </w:pPr>
      <w:r>
        <w:rPr>
          <w:color w:val="000000"/>
          <w:sz w:val="25"/>
          <w:szCs w:val="25"/>
        </w:rPr>
        <w:t>Миасского городского округа                                                                                            Д.Е.Михеев</w:t>
      </w:r>
    </w:p>
    <w:p>
      <w:pPr>
        <w:shd w:val="clear" w:color="auto" w:fill="FFFFFF"/>
        <w:rPr>
          <w:color w:val="000000"/>
          <w:sz w:val="25"/>
          <w:szCs w:val="25"/>
        </w:rPr>
      </w:pPr>
    </w:p>
    <w:p>
      <w:pPr>
        <w:shd w:val="clear" w:color="auto" w:fill="FFFFFF"/>
        <w:rPr>
          <w:color w:val="000000"/>
          <w:sz w:val="25"/>
          <w:szCs w:val="25"/>
        </w:rPr>
      </w:pPr>
    </w:p>
    <w:p>
      <w:pPr>
        <w:shd w:val="clear" w:color="auto" w:fill="FFFFFF"/>
        <w:rPr>
          <w:color w:val="000000"/>
          <w:sz w:val="25"/>
          <w:szCs w:val="25"/>
        </w:rPr>
      </w:pPr>
    </w:p>
    <w:p>
      <w:pPr>
        <w:shd w:val="clear" w:color="auto" w:fill="FFFFFF"/>
        <w:rPr>
          <w:color w:val="000000"/>
          <w:sz w:val="25"/>
          <w:szCs w:val="25"/>
        </w:rPr>
      </w:pPr>
    </w:p>
    <w:p>
      <w:pPr>
        <w:shd w:val="clear" w:color="auto" w:fill="FFFFFF"/>
        <w:rPr>
          <w:color w:val="000000"/>
          <w:sz w:val="25"/>
          <w:szCs w:val="25"/>
        </w:rPr>
      </w:pPr>
    </w:p>
    <w:p>
      <w:pPr>
        <w:shd w:val="clear" w:color="auto" w:fill="FFFFFF"/>
        <w:rPr>
          <w:color w:val="000000"/>
          <w:sz w:val="25"/>
          <w:szCs w:val="25"/>
        </w:rPr>
      </w:pPr>
    </w:p>
    <w:p>
      <w:pPr>
        <w:shd w:val="clear" w:color="auto" w:fill="FFFFFF"/>
        <w:rPr>
          <w:color w:val="000000"/>
          <w:sz w:val="25"/>
          <w:szCs w:val="25"/>
        </w:rPr>
      </w:pPr>
    </w:p>
    <w:p>
      <w:pPr>
        <w:shd w:val="clear" w:color="auto" w:fill="FFFFFF"/>
        <w:rPr>
          <w:color w:val="000000"/>
          <w:sz w:val="25"/>
          <w:szCs w:val="25"/>
        </w:rPr>
      </w:pPr>
    </w:p>
    <w:p>
      <w:pPr>
        <w:shd w:val="clear" w:color="auto" w:fill="FFFFFF"/>
        <w:rPr>
          <w:color w:val="000000"/>
          <w:sz w:val="16"/>
          <w:szCs w:val="16"/>
        </w:rPr>
      </w:pPr>
      <w:r>
        <w:rPr>
          <w:color w:val="000000"/>
          <w:sz w:val="16"/>
          <w:szCs w:val="16"/>
        </w:rPr>
        <w:t>Исп: заместитель начальника</w:t>
      </w:r>
    </w:p>
    <w:p>
      <w:pPr>
        <w:shd w:val="clear" w:color="auto" w:fill="FFFFFF"/>
        <w:rPr>
          <w:color w:val="000000"/>
          <w:sz w:val="16"/>
          <w:szCs w:val="16"/>
        </w:rPr>
      </w:pPr>
      <w:r>
        <w:rPr>
          <w:color w:val="000000"/>
          <w:sz w:val="16"/>
          <w:szCs w:val="16"/>
        </w:rPr>
        <w:t>Л.Ф.Подоскина</w:t>
      </w:r>
    </w:p>
    <w:p>
      <w:pPr>
        <w:ind w:firstLine="709"/>
        <w:jc w:val="both"/>
      </w:pPr>
      <w:r>
        <w:rPr>
          <w:i/>
        </w:rPr>
        <w:t xml:space="preserve">      </w:t>
      </w:r>
    </w:p>
    <w:p>
      <w:pPr>
        <w:jc w:val="both"/>
      </w:pPr>
      <w:r>
        <w:tab/>
      </w:r>
    </w:p>
    <w:p/>
    <w:p>
      <w:pPr>
        <w:jc w:val="both"/>
      </w:pPr>
    </w:p>
    <w:p>
      <w:pPr>
        <w:ind w:left="360"/>
        <w:jc w:val="both"/>
      </w:pPr>
    </w:p>
    <w:p>
      <w:pPr>
        <w:widowControl w:val="0"/>
        <w:ind w:firstLine="709"/>
        <w:jc w:val="both"/>
        <w:rPr>
          <w:rFonts w:eastAsia="Calibri"/>
          <w:lang w:eastAsia="en-US"/>
        </w:rPr>
      </w:pPr>
    </w:p>
    <w:p>
      <w:pPr>
        <w:jc w:val="both"/>
      </w:pPr>
    </w:p>
    <w:p>
      <w:pPr>
        <w:ind w:firstLine="708"/>
        <w:jc w:val="both"/>
      </w:pPr>
    </w:p>
    <w:p>
      <w:pPr>
        <w:ind w:left="360"/>
        <w:jc w:val="both"/>
        <w:rPr>
          <w:b/>
        </w:rPr>
      </w:pPr>
    </w:p>
    <w:p>
      <w:pPr>
        <w:tabs>
          <w:tab w:val="left" w:pos="426"/>
        </w:tabs>
        <w:jc w:val="both"/>
      </w:pPr>
      <w:r>
        <w:rPr>
          <w:u w:val="single"/>
        </w:rPr>
        <w:t xml:space="preserve"> </w:t>
      </w:r>
    </w:p>
    <w:p>
      <w:pPr>
        <w:tabs>
          <w:tab w:val="left" w:pos="426"/>
        </w:tabs>
        <w:jc w:val="both"/>
      </w:pPr>
      <w:r>
        <w:tab/>
      </w:r>
    </w:p>
    <w:p/>
    <w:sectPr>
      <w:footerReference r:id="rId3" w:type="default"/>
      <w:type w:val="evenPage"/>
      <w:pgSz w:w="11905" w:h="16837"/>
      <w:pgMar w:top="142" w:right="565" w:bottom="568" w:left="851" w:header="57" w:footer="5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JournalSans">
    <w:altName w:val="Courier New"/>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tarSymbol">
    <w:altName w:val="Segoe Print"/>
    <w:panose1 w:val="00000000000000000000"/>
    <w:charset w:val="02"/>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80"/>
    <w:family w:val="swiss"/>
    <w:pitch w:val="default"/>
    <w:sig w:usb0="00000000" w:usb1="00000000" w:usb2="0000003F" w:usb3="00000000" w:csb0="003F01FF" w:csb1="00000000"/>
  </w:font>
  <w:font w:name="+mn-ea">
    <w:altName w:val="Times New Roman"/>
    <w:panose1 w:val="00000000000000000000"/>
    <w:charset w:val="00"/>
    <w:family w:val="roman"/>
    <w:pitch w:val="default"/>
    <w:sig w:usb0="00000000" w:usb1="00000000" w:usb2="00000000" w:usb3="00000000" w:csb0="00000000" w:csb1="00000000"/>
  </w:font>
  <w:font w:name="ComfortaaRegular">
    <w:altName w:val="Times New Roman"/>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fldChar w:fldCharType="begin"/>
    </w:r>
    <w:r>
      <w:instrText xml:space="preserve"> PAGE   \* MERGEFORMAT </w:instrText>
    </w:r>
    <w:r>
      <w:fldChar w:fldCharType="separate"/>
    </w:r>
    <w:r>
      <w:t>18</w:t>
    </w:r>
    <w:r>
      <w:fldChar w:fldCharType="end"/>
    </w:r>
  </w:p>
  <w:p>
    <w:pPr>
      <w:pStyle w:val="3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343D8"/>
    <w:multiLevelType w:val="multilevel"/>
    <w:tmpl w:val="138343D8"/>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D264EB"/>
    <w:multiLevelType w:val="multilevel"/>
    <w:tmpl w:val="18D264E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D47E0D"/>
    <w:multiLevelType w:val="multilevel"/>
    <w:tmpl w:val="1AD47E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A95D68"/>
    <w:multiLevelType w:val="multilevel"/>
    <w:tmpl w:val="1BA95D6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A738EC"/>
    <w:multiLevelType w:val="multilevel"/>
    <w:tmpl w:val="1DA738EC"/>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8F740A9"/>
    <w:multiLevelType w:val="multilevel"/>
    <w:tmpl w:val="28F740A9"/>
    <w:lvl w:ilvl="0" w:tentative="0">
      <w:start w:val="1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AB174FC"/>
    <w:multiLevelType w:val="multilevel"/>
    <w:tmpl w:val="2AB174FC"/>
    <w:lvl w:ilvl="0" w:tentative="0">
      <w:start w:val="1"/>
      <w:numFmt w:val="decimal"/>
      <w:lvlText w:val="%1)"/>
      <w:lvlJc w:val="left"/>
      <w:pPr>
        <w:ind w:left="107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F52780"/>
    <w:multiLevelType w:val="multilevel"/>
    <w:tmpl w:val="2EF52780"/>
    <w:lvl w:ilvl="0" w:tentative="0">
      <w:start w:val="1"/>
      <w:numFmt w:val="decimal"/>
      <w:lvlText w:val="%1."/>
      <w:lvlJc w:val="left"/>
      <w:pPr>
        <w:ind w:left="926" w:hanging="360"/>
      </w:pPr>
      <w:rPr>
        <w:rFonts w:hint="default"/>
      </w:rPr>
    </w:lvl>
    <w:lvl w:ilvl="1" w:tentative="0">
      <w:start w:val="1"/>
      <w:numFmt w:val="lowerLetter"/>
      <w:lvlText w:val="%2."/>
      <w:lvlJc w:val="left"/>
      <w:pPr>
        <w:ind w:left="1646" w:hanging="360"/>
      </w:pPr>
    </w:lvl>
    <w:lvl w:ilvl="2" w:tentative="0">
      <w:start w:val="1"/>
      <w:numFmt w:val="lowerRoman"/>
      <w:lvlText w:val="%3."/>
      <w:lvlJc w:val="right"/>
      <w:pPr>
        <w:ind w:left="2366" w:hanging="180"/>
      </w:pPr>
    </w:lvl>
    <w:lvl w:ilvl="3" w:tentative="0">
      <w:start w:val="1"/>
      <w:numFmt w:val="decimal"/>
      <w:lvlText w:val="%4."/>
      <w:lvlJc w:val="left"/>
      <w:pPr>
        <w:ind w:left="3086" w:hanging="360"/>
      </w:pPr>
    </w:lvl>
    <w:lvl w:ilvl="4" w:tentative="0">
      <w:start w:val="1"/>
      <w:numFmt w:val="lowerLetter"/>
      <w:lvlText w:val="%5."/>
      <w:lvlJc w:val="left"/>
      <w:pPr>
        <w:ind w:left="3806" w:hanging="360"/>
      </w:pPr>
    </w:lvl>
    <w:lvl w:ilvl="5" w:tentative="0">
      <w:start w:val="1"/>
      <w:numFmt w:val="lowerRoman"/>
      <w:lvlText w:val="%6."/>
      <w:lvlJc w:val="right"/>
      <w:pPr>
        <w:ind w:left="4526" w:hanging="180"/>
      </w:pPr>
    </w:lvl>
    <w:lvl w:ilvl="6" w:tentative="0">
      <w:start w:val="1"/>
      <w:numFmt w:val="decimal"/>
      <w:lvlText w:val="%7."/>
      <w:lvlJc w:val="left"/>
      <w:pPr>
        <w:ind w:left="5246" w:hanging="360"/>
      </w:pPr>
    </w:lvl>
    <w:lvl w:ilvl="7" w:tentative="0">
      <w:start w:val="1"/>
      <w:numFmt w:val="lowerLetter"/>
      <w:lvlText w:val="%8."/>
      <w:lvlJc w:val="left"/>
      <w:pPr>
        <w:ind w:left="5966" w:hanging="360"/>
      </w:pPr>
    </w:lvl>
    <w:lvl w:ilvl="8" w:tentative="0">
      <w:start w:val="1"/>
      <w:numFmt w:val="lowerRoman"/>
      <w:lvlText w:val="%9."/>
      <w:lvlJc w:val="right"/>
      <w:pPr>
        <w:ind w:left="6686" w:hanging="180"/>
      </w:pPr>
    </w:lvl>
  </w:abstractNum>
  <w:abstractNum w:abstractNumId="8">
    <w:nsid w:val="34142816"/>
    <w:multiLevelType w:val="multilevel"/>
    <w:tmpl w:val="34142816"/>
    <w:lvl w:ilvl="0" w:tentative="0">
      <w:start w:val="1"/>
      <w:numFmt w:val="decimal"/>
      <w:lvlText w:val="%1."/>
      <w:lvlJc w:val="left"/>
      <w:pPr>
        <w:ind w:left="928" w:hanging="360"/>
      </w:p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9">
    <w:nsid w:val="36DC5148"/>
    <w:multiLevelType w:val="multilevel"/>
    <w:tmpl w:val="36DC5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BCA7FCA"/>
    <w:multiLevelType w:val="multilevel"/>
    <w:tmpl w:val="3BCA7F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E922019"/>
    <w:multiLevelType w:val="multilevel"/>
    <w:tmpl w:val="3E922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53A0520"/>
    <w:multiLevelType w:val="multilevel"/>
    <w:tmpl w:val="453A05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7E97B6C"/>
    <w:multiLevelType w:val="multilevel"/>
    <w:tmpl w:val="47E97B6C"/>
    <w:lvl w:ilvl="0" w:tentative="0">
      <w:start w:val="1"/>
      <w:numFmt w:val="bullet"/>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4EDC048D"/>
    <w:multiLevelType w:val="multilevel"/>
    <w:tmpl w:val="4EDC048D"/>
    <w:lvl w:ilvl="0" w:tentative="0">
      <w:start w:val="1"/>
      <w:numFmt w:val="decimal"/>
      <w:lvlText w:val="%1)"/>
      <w:lvlJc w:val="left"/>
      <w:pPr>
        <w:ind w:left="750" w:hanging="39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1D65331"/>
    <w:multiLevelType w:val="multilevel"/>
    <w:tmpl w:val="51D65331"/>
    <w:lvl w:ilvl="0" w:tentative="0">
      <w:start w:val="1"/>
      <w:numFmt w:val="decimal"/>
      <w:lvlText w:val="%1"/>
      <w:lvlJc w:val="left"/>
      <w:pPr>
        <w:ind w:left="786" w:hanging="360"/>
      </w:pPr>
      <w:rPr>
        <w:rFonts w:hint="default"/>
        <w:b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6">
    <w:nsid w:val="52695126"/>
    <w:multiLevelType w:val="multilevel"/>
    <w:tmpl w:val="52695126"/>
    <w:lvl w:ilvl="0" w:tentative="0">
      <w:start w:val="1"/>
      <w:numFmt w:val="bullet"/>
      <w:pStyle w:val="65"/>
      <w:lvlText w:val=""/>
      <w:lvlJc w:val="left"/>
      <w:pPr>
        <w:tabs>
          <w:tab w:val="left" w:pos="709"/>
        </w:tabs>
        <w:ind w:left="709" w:hanging="284"/>
      </w:pPr>
      <w:rPr>
        <w:rFonts w:hint="default" w:ascii="Symbol" w:hAnsi="Symbol"/>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93A154B"/>
    <w:multiLevelType w:val="multilevel"/>
    <w:tmpl w:val="693A154B"/>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6C8A419D"/>
    <w:multiLevelType w:val="multilevel"/>
    <w:tmpl w:val="6C8A419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6D9D64CE"/>
    <w:multiLevelType w:val="multilevel"/>
    <w:tmpl w:val="6D9D64CE"/>
    <w:lvl w:ilvl="0" w:tentative="0">
      <w:start w:val="1"/>
      <w:numFmt w:val="decimal"/>
      <w:lvlText w:val="%1."/>
      <w:lvlJc w:val="left"/>
      <w:pPr>
        <w:ind w:left="720" w:hanging="360"/>
      </w:pPr>
    </w:lvl>
    <w:lvl w:ilvl="1" w:tentative="0">
      <w:start w:val="4"/>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5"/>
  </w:num>
  <w:num w:numId="4">
    <w:abstractNumId w:val="19"/>
  </w:num>
  <w:num w:numId="5">
    <w:abstractNumId w:val="6"/>
  </w:num>
  <w:num w:numId="6">
    <w:abstractNumId w:val="8"/>
  </w:num>
  <w:num w:numId="7">
    <w:abstractNumId w:val="10"/>
  </w:num>
  <w:num w:numId="8">
    <w:abstractNumId w:val="5"/>
  </w:num>
  <w:num w:numId="9">
    <w:abstractNumId w:val="1"/>
  </w:num>
  <w:num w:numId="10">
    <w:abstractNumId w:val="17"/>
  </w:num>
  <w:num w:numId="11">
    <w:abstractNumId w:val="3"/>
  </w:num>
  <w:num w:numId="12">
    <w:abstractNumId w:val="7"/>
  </w:num>
  <w:num w:numId="13">
    <w:abstractNumId w:val="13"/>
  </w:num>
  <w:num w:numId="14">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2"/>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drawingGridHorizontalSpacing w:val="120"/>
  <w:displayHorizontalDrawingGridEvery w:val="0"/>
  <w:displayVertic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F6"/>
    <w:rsid w:val="00001621"/>
    <w:rsid w:val="000047E4"/>
    <w:rsid w:val="00005110"/>
    <w:rsid w:val="0000643E"/>
    <w:rsid w:val="00006B39"/>
    <w:rsid w:val="00013AE1"/>
    <w:rsid w:val="00017A51"/>
    <w:rsid w:val="00022360"/>
    <w:rsid w:val="00025905"/>
    <w:rsid w:val="00026B50"/>
    <w:rsid w:val="00035BA6"/>
    <w:rsid w:val="00036C39"/>
    <w:rsid w:val="000372BC"/>
    <w:rsid w:val="0004127A"/>
    <w:rsid w:val="00042849"/>
    <w:rsid w:val="0004663F"/>
    <w:rsid w:val="000512DA"/>
    <w:rsid w:val="00053100"/>
    <w:rsid w:val="00054011"/>
    <w:rsid w:val="00055011"/>
    <w:rsid w:val="00064F10"/>
    <w:rsid w:val="00071576"/>
    <w:rsid w:val="0007158C"/>
    <w:rsid w:val="000717A0"/>
    <w:rsid w:val="00071E05"/>
    <w:rsid w:val="000730F0"/>
    <w:rsid w:val="00075E69"/>
    <w:rsid w:val="00076107"/>
    <w:rsid w:val="00083604"/>
    <w:rsid w:val="000969BE"/>
    <w:rsid w:val="000A1239"/>
    <w:rsid w:val="000A413E"/>
    <w:rsid w:val="000A73CF"/>
    <w:rsid w:val="000A792D"/>
    <w:rsid w:val="000B14A2"/>
    <w:rsid w:val="000B4899"/>
    <w:rsid w:val="000B58B4"/>
    <w:rsid w:val="000B6DB1"/>
    <w:rsid w:val="000B7B32"/>
    <w:rsid w:val="000C1FC4"/>
    <w:rsid w:val="000C3E9D"/>
    <w:rsid w:val="000C5ECF"/>
    <w:rsid w:val="000D3695"/>
    <w:rsid w:val="000E07EB"/>
    <w:rsid w:val="000E44B9"/>
    <w:rsid w:val="000E46B3"/>
    <w:rsid w:val="000F161F"/>
    <w:rsid w:val="000F19D3"/>
    <w:rsid w:val="000F68E7"/>
    <w:rsid w:val="000F7E56"/>
    <w:rsid w:val="00100994"/>
    <w:rsid w:val="00101B4D"/>
    <w:rsid w:val="001031D3"/>
    <w:rsid w:val="00107AAB"/>
    <w:rsid w:val="001115FE"/>
    <w:rsid w:val="001116A7"/>
    <w:rsid w:val="0011367D"/>
    <w:rsid w:val="00114DB3"/>
    <w:rsid w:val="00116D30"/>
    <w:rsid w:val="00117CDF"/>
    <w:rsid w:val="001203EF"/>
    <w:rsid w:val="00131493"/>
    <w:rsid w:val="00132767"/>
    <w:rsid w:val="00133E32"/>
    <w:rsid w:val="00134A1A"/>
    <w:rsid w:val="00134BF0"/>
    <w:rsid w:val="00136436"/>
    <w:rsid w:val="00141983"/>
    <w:rsid w:val="00145415"/>
    <w:rsid w:val="00146F5B"/>
    <w:rsid w:val="00147CFB"/>
    <w:rsid w:val="00152204"/>
    <w:rsid w:val="0015518A"/>
    <w:rsid w:val="00162DBF"/>
    <w:rsid w:val="001632E6"/>
    <w:rsid w:val="0016484A"/>
    <w:rsid w:val="00164D1C"/>
    <w:rsid w:val="001668ED"/>
    <w:rsid w:val="001717E2"/>
    <w:rsid w:val="00173159"/>
    <w:rsid w:val="00173FE9"/>
    <w:rsid w:val="00181275"/>
    <w:rsid w:val="0018649D"/>
    <w:rsid w:val="00190A8A"/>
    <w:rsid w:val="00191EC7"/>
    <w:rsid w:val="00193D85"/>
    <w:rsid w:val="0019482F"/>
    <w:rsid w:val="00195085"/>
    <w:rsid w:val="00196CC1"/>
    <w:rsid w:val="001A13D3"/>
    <w:rsid w:val="001A2DF8"/>
    <w:rsid w:val="001A461D"/>
    <w:rsid w:val="001A616A"/>
    <w:rsid w:val="001B2FBF"/>
    <w:rsid w:val="001B364B"/>
    <w:rsid w:val="001B3852"/>
    <w:rsid w:val="001B3B6D"/>
    <w:rsid w:val="001B4042"/>
    <w:rsid w:val="001B4A82"/>
    <w:rsid w:val="001B6280"/>
    <w:rsid w:val="001B6539"/>
    <w:rsid w:val="001B7347"/>
    <w:rsid w:val="001C1F36"/>
    <w:rsid w:val="001C277F"/>
    <w:rsid w:val="001C5397"/>
    <w:rsid w:val="001C7F15"/>
    <w:rsid w:val="001D2121"/>
    <w:rsid w:val="001D285C"/>
    <w:rsid w:val="001D2A87"/>
    <w:rsid w:val="001D4A9E"/>
    <w:rsid w:val="001D7ADD"/>
    <w:rsid w:val="001E237E"/>
    <w:rsid w:val="001E4555"/>
    <w:rsid w:val="001F1C43"/>
    <w:rsid w:val="001F453B"/>
    <w:rsid w:val="001F49D0"/>
    <w:rsid w:val="001F656F"/>
    <w:rsid w:val="001F6C38"/>
    <w:rsid w:val="0020563C"/>
    <w:rsid w:val="00205757"/>
    <w:rsid w:val="00205BD6"/>
    <w:rsid w:val="002077A1"/>
    <w:rsid w:val="00210079"/>
    <w:rsid w:val="00211909"/>
    <w:rsid w:val="00213D4B"/>
    <w:rsid w:val="002142CF"/>
    <w:rsid w:val="00217A91"/>
    <w:rsid w:val="002223DB"/>
    <w:rsid w:val="00223F6B"/>
    <w:rsid w:val="00225BFC"/>
    <w:rsid w:val="002275AA"/>
    <w:rsid w:val="00227A0C"/>
    <w:rsid w:val="00233653"/>
    <w:rsid w:val="00235A0C"/>
    <w:rsid w:val="00242CDE"/>
    <w:rsid w:val="00245937"/>
    <w:rsid w:val="00246960"/>
    <w:rsid w:val="002504C5"/>
    <w:rsid w:val="0025583A"/>
    <w:rsid w:val="00263148"/>
    <w:rsid w:val="00271AD4"/>
    <w:rsid w:val="00272C74"/>
    <w:rsid w:val="00290D11"/>
    <w:rsid w:val="00292B1C"/>
    <w:rsid w:val="002944C1"/>
    <w:rsid w:val="00294712"/>
    <w:rsid w:val="002952EB"/>
    <w:rsid w:val="00295902"/>
    <w:rsid w:val="002A0367"/>
    <w:rsid w:val="002B2231"/>
    <w:rsid w:val="002B33EA"/>
    <w:rsid w:val="002B6A21"/>
    <w:rsid w:val="002C4177"/>
    <w:rsid w:val="002D0C80"/>
    <w:rsid w:val="002D38DC"/>
    <w:rsid w:val="002D6D9F"/>
    <w:rsid w:val="002E0EE2"/>
    <w:rsid w:val="002E2067"/>
    <w:rsid w:val="002E5249"/>
    <w:rsid w:val="002E5A41"/>
    <w:rsid w:val="002E7C58"/>
    <w:rsid w:val="002F0AE5"/>
    <w:rsid w:val="002F2FC6"/>
    <w:rsid w:val="002F3D80"/>
    <w:rsid w:val="00300666"/>
    <w:rsid w:val="003028B6"/>
    <w:rsid w:val="00303C21"/>
    <w:rsid w:val="003227F5"/>
    <w:rsid w:val="003310B0"/>
    <w:rsid w:val="00335D92"/>
    <w:rsid w:val="0033635D"/>
    <w:rsid w:val="003401C1"/>
    <w:rsid w:val="0034123C"/>
    <w:rsid w:val="0034501A"/>
    <w:rsid w:val="00346850"/>
    <w:rsid w:val="00354E03"/>
    <w:rsid w:val="003630F6"/>
    <w:rsid w:val="0037521B"/>
    <w:rsid w:val="003777C9"/>
    <w:rsid w:val="0038309C"/>
    <w:rsid w:val="00386000"/>
    <w:rsid w:val="00390C4D"/>
    <w:rsid w:val="00391079"/>
    <w:rsid w:val="003912DC"/>
    <w:rsid w:val="00394091"/>
    <w:rsid w:val="00394F09"/>
    <w:rsid w:val="00397B6B"/>
    <w:rsid w:val="003D2D85"/>
    <w:rsid w:val="003D599C"/>
    <w:rsid w:val="003F31A0"/>
    <w:rsid w:val="003F3A5C"/>
    <w:rsid w:val="003F4645"/>
    <w:rsid w:val="003F71BA"/>
    <w:rsid w:val="003F781F"/>
    <w:rsid w:val="00401363"/>
    <w:rsid w:val="00401CB1"/>
    <w:rsid w:val="004023CE"/>
    <w:rsid w:val="00402E33"/>
    <w:rsid w:val="004066FC"/>
    <w:rsid w:val="0040680F"/>
    <w:rsid w:val="00407DC3"/>
    <w:rsid w:val="0041161E"/>
    <w:rsid w:val="00415E03"/>
    <w:rsid w:val="00420A34"/>
    <w:rsid w:val="004215CD"/>
    <w:rsid w:val="004221A5"/>
    <w:rsid w:val="00431724"/>
    <w:rsid w:val="00432217"/>
    <w:rsid w:val="00433891"/>
    <w:rsid w:val="004349C1"/>
    <w:rsid w:val="00437682"/>
    <w:rsid w:val="0044029C"/>
    <w:rsid w:val="00447F74"/>
    <w:rsid w:val="004500D8"/>
    <w:rsid w:val="00452E63"/>
    <w:rsid w:val="0045697D"/>
    <w:rsid w:val="00457E42"/>
    <w:rsid w:val="00460480"/>
    <w:rsid w:val="00460906"/>
    <w:rsid w:val="00460E86"/>
    <w:rsid w:val="00472540"/>
    <w:rsid w:val="00480390"/>
    <w:rsid w:val="004907A0"/>
    <w:rsid w:val="0049168A"/>
    <w:rsid w:val="004922DC"/>
    <w:rsid w:val="00495866"/>
    <w:rsid w:val="0049621C"/>
    <w:rsid w:val="00496EE4"/>
    <w:rsid w:val="004A17F6"/>
    <w:rsid w:val="004A3102"/>
    <w:rsid w:val="004A3A54"/>
    <w:rsid w:val="004A44E6"/>
    <w:rsid w:val="004A6108"/>
    <w:rsid w:val="004B1323"/>
    <w:rsid w:val="004B25A8"/>
    <w:rsid w:val="004C5DC1"/>
    <w:rsid w:val="004C6448"/>
    <w:rsid w:val="004C69EE"/>
    <w:rsid w:val="004D3825"/>
    <w:rsid w:val="004D5F2A"/>
    <w:rsid w:val="004D6C4B"/>
    <w:rsid w:val="004D6E32"/>
    <w:rsid w:val="004E39D2"/>
    <w:rsid w:val="004E5D73"/>
    <w:rsid w:val="004F0851"/>
    <w:rsid w:val="004F27BF"/>
    <w:rsid w:val="004F3B32"/>
    <w:rsid w:val="004F4316"/>
    <w:rsid w:val="004F4BB4"/>
    <w:rsid w:val="004F5517"/>
    <w:rsid w:val="004F573C"/>
    <w:rsid w:val="005009FC"/>
    <w:rsid w:val="00503A46"/>
    <w:rsid w:val="00503A9D"/>
    <w:rsid w:val="00504C29"/>
    <w:rsid w:val="00505852"/>
    <w:rsid w:val="00512A8C"/>
    <w:rsid w:val="0051469A"/>
    <w:rsid w:val="00514FD5"/>
    <w:rsid w:val="005152E0"/>
    <w:rsid w:val="0051675A"/>
    <w:rsid w:val="00516E0E"/>
    <w:rsid w:val="005254A8"/>
    <w:rsid w:val="00526D1F"/>
    <w:rsid w:val="00532329"/>
    <w:rsid w:val="005350C3"/>
    <w:rsid w:val="00536F07"/>
    <w:rsid w:val="00540946"/>
    <w:rsid w:val="00543097"/>
    <w:rsid w:val="005438EE"/>
    <w:rsid w:val="00552BA3"/>
    <w:rsid w:val="00557E17"/>
    <w:rsid w:val="00561255"/>
    <w:rsid w:val="005614FC"/>
    <w:rsid w:val="00564C7E"/>
    <w:rsid w:val="00565000"/>
    <w:rsid w:val="0056739A"/>
    <w:rsid w:val="00571B51"/>
    <w:rsid w:val="00584074"/>
    <w:rsid w:val="0058505A"/>
    <w:rsid w:val="00587192"/>
    <w:rsid w:val="00594068"/>
    <w:rsid w:val="00594AA2"/>
    <w:rsid w:val="00597979"/>
    <w:rsid w:val="005A02CB"/>
    <w:rsid w:val="005A3FC2"/>
    <w:rsid w:val="005A5843"/>
    <w:rsid w:val="005A6BA3"/>
    <w:rsid w:val="005A7FAC"/>
    <w:rsid w:val="005B092E"/>
    <w:rsid w:val="005B5E82"/>
    <w:rsid w:val="005B632E"/>
    <w:rsid w:val="005B7CA6"/>
    <w:rsid w:val="005C14D6"/>
    <w:rsid w:val="005C278F"/>
    <w:rsid w:val="005C33E6"/>
    <w:rsid w:val="005C56BB"/>
    <w:rsid w:val="005C686C"/>
    <w:rsid w:val="005D3EA5"/>
    <w:rsid w:val="005D7714"/>
    <w:rsid w:val="005E12DE"/>
    <w:rsid w:val="005E2688"/>
    <w:rsid w:val="005E3625"/>
    <w:rsid w:val="005E3C7B"/>
    <w:rsid w:val="005E437F"/>
    <w:rsid w:val="005E6EF2"/>
    <w:rsid w:val="005F09D0"/>
    <w:rsid w:val="005F5A09"/>
    <w:rsid w:val="00600B7C"/>
    <w:rsid w:val="00601832"/>
    <w:rsid w:val="006020EE"/>
    <w:rsid w:val="006053F8"/>
    <w:rsid w:val="00605FC1"/>
    <w:rsid w:val="00611FF6"/>
    <w:rsid w:val="0061271A"/>
    <w:rsid w:val="00616F92"/>
    <w:rsid w:val="00621A28"/>
    <w:rsid w:val="00624956"/>
    <w:rsid w:val="00624E5C"/>
    <w:rsid w:val="00631390"/>
    <w:rsid w:val="006341AB"/>
    <w:rsid w:val="006404D1"/>
    <w:rsid w:val="006459C6"/>
    <w:rsid w:val="00645E92"/>
    <w:rsid w:val="00652966"/>
    <w:rsid w:val="00652D53"/>
    <w:rsid w:val="006545BB"/>
    <w:rsid w:val="006557D4"/>
    <w:rsid w:val="00663D94"/>
    <w:rsid w:val="0066703F"/>
    <w:rsid w:val="00667383"/>
    <w:rsid w:val="00675B59"/>
    <w:rsid w:val="00675F9D"/>
    <w:rsid w:val="006771B4"/>
    <w:rsid w:val="0067740C"/>
    <w:rsid w:val="00684B8B"/>
    <w:rsid w:val="00687BAE"/>
    <w:rsid w:val="00687D9B"/>
    <w:rsid w:val="00693752"/>
    <w:rsid w:val="00693A5F"/>
    <w:rsid w:val="00693AD1"/>
    <w:rsid w:val="006943B7"/>
    <w:rsid w:val="00697634"/>
    <w:rsid w:val="00697B75"/>
    <w:rsid w:val="00697F20"/>
    <w:rsid w:val="006A2A4A"/>
    <w:rsid w:val="006A42BA"/>
    <w:rsid w:val="006B1A1F"/>
    <w:rsid w:val="006B1EBA"/>
    <w:rsid w:val="006B60D9"/>
    <w:rsid w:val="006B7823"/>
    <w:rsid w:val="006C264B"/>
    <w:rsid w:val="006C265D"/>
    <w:rsid w:val="006C4681"/>
    <w:rsid w:val="006C5FE2"/>
    <w:rsid w:val="006D3BDC"/>
    <w:rsid w:val="006E7310"/>
    <w:rsid w:val="006E7355"/>
    <w:rsid w:val="006F3BE2"/>
    <w:rsid w:val="006F759E"/>
    <w:rsid w:val="00700045"/>
    <w:rsid w:val="007011F6"/>
    <w:rsid w:val="0070729B"/>
    <w:rsid w:val="007151B1"/>
    <w:rsid w:val="007165CD"/>
    <w:rsid w:val="00723558"/>
    <w:rsid w:val="00733054"/>
    <w:rsid w:val="00735BB0"/>
    <w:rsid w:val="00737082"/>
    <w:rsid w:val="0073798F"/>
    <w:rsid w:val="00741E81"/>
    <w:rsid w:val="00743EE6"/>
    <w:rsid w:val="00743F82"/>
    <w:rsid w:val="00744FED"/>
    <w:rsid w:val="00747719"/>
    <w:rsid w:val="00747881"/>
    <w:rsid w:val="0075050C"/>
    <w:rsid w:val="00750D2C"/>
    <w:rsid w:val="00754F37"/>
    <w:rsid w:val="007561CD"/>
    <w:rsid w:val="007617DB"/>
    <w:rsid w:val="00761E38"/>
    <w:rsid w:val="007621A2"/>
    <w:rsid w:val="0076307A"/>
    <w:rsid w:val="007652E8"/>
    <w:rsid w:val="00766034"/>
    <w:rsid w:val="00766529"/>
    <w:rsid w:val="00771ADF"/>
    <w:rsid w:val="007731ED"/>
    <w:rsid w:val="00777D5B"/>
    <w:rsid w:val="00777F47"/>
    <w:rsid w:val="00781827"/>
    <w:rsid w:val="00782DCC"/>
    <w:rsid w:val="00783504"/>
    <w:rsid w:val="007849BF"/>
    <w:rsid w:val="0078606E"/>
    <w:rsid w:val="00786F15"/>
    <w:rsid w:val="007901AA"/>
    <w:rsid w:val="00790E94"/>
    <w:rsid w:val="00792639"/>
    <w:rsid w:val="00794A2D"/>
    <w:rsid w:val="007975A1"/>
    <w:rsid w:val="007A0760"/>
    <w:rsid w:val="007A3233"/>
    <w:rsid w:val="007A3557"/>
    <w:rsid w:val="007A4DBC"/>
    <w:rsid w:val="007A6E06"/>
    <w:rsid w:val="007B034E"/>
    <w:rsid w:val="007B0530"/>
    <w:rsid w:val="007B1B85"/>
    <w:rsid w:val="007B5311"/>
    <w:rsid w:val="007B66CC"/>
    <w:rsid w:val="007C1087"/>
    <w:rsid w:val="007C6E04"/>
    <w:rsid w:val="007C729D"/>
    <w:rsid w:val="007D07D0"/>
    <w:rsid w:val="007D2904"/>
    <w:rsid w:val="007E107F"/>
    <w:rsid w:val="007E1931"/>
    <w:rsid w:val="007E75E0"/>
    <w:rsid w:val="007F3905"/>
    <w:rsid w:val="00800E61"/>
    <w:rsid w:val="008041BC"/>
    <w:rsid w:val="00811069"/>
    <w:rsid w:val="00811EBA"/>
    <w:rsid w:val="00812D5F"/>
    <w:rsid w:val="0081323C"/>
    <w:rsid w:val="0081445E"/>
    <w:rsid w:val="008229A5"/>
    <w:rsid w:val="008234B6"/>
    <w:rsid w:val="00823BE7"/>
    <w:rsid w:val="00831F38"/>
    <w:rsid w:val="00843430"/>
    <w:rsid w:val="00853C63"/>
    <w:rsid w:val="008550A4"/>
    <w:rsid w:val="00855C17"/>
    <w:rsid w:val="00861CCD"/>
    <w:rsid w:val="008630E5"/>
    <w:rsid w:val="00865C74"/>
    <w:rsid w:val="00870021"/>
    <w:rsid w:val="00874A68"/>
    <w:rsid w:val="00875A97"/>
    <w:rsid w:val="00880DA4"/>
    <w:rsid w:val="00881CC4"/>
    <w:rsid w:val="00882403"/>
    <w:rsid w:val="00885509"/>
    <w:rsid w:val="008956F0"/>
    <w:rsid w:val="008A4961"/>
    <w:rsid w:val="008A6B47"/>
    <w:rsid w:val="008A727C"/>
    <w:rsid w:val="008B378F"/>
    <w:rsid w:val="008C0DDE"/>
    <w:rsid w:val="008C191B"/>
    <w:rsid w:val="008C3283"/>
    <w:rsid w:val="008C3A2F"/>
    <w:rsid w:val="008C5260"/>
    <w:rsid w:val="008C58B6"/>
    <w:rsid w:val="008C5E11"/>
    <w:rsid w:val="008D1753"/>
    <w:rsid w:val="008D5EF5"/>
    <w:rsid w:val="008D60A7"/>
    <w:rsid w:val="008E1949"/>
    <w:rsid w:val="008E1AE5"/>
    <w:rsid w:val="008E24A2"/>
    <w:rsid w:val="008E5DA3"/>
    <w:rsid w:val="008F270F"/>
    <w:rsid w:val="009002DF"/>
    <w:rsid w:val="00901EFD"/>
    <w:rsid w:val="0090453C"/>
    <w:rsid w:val="0090563D"/>
    <w:rsid w:val="009062F9"/>
    <w:rsid w:val="00906FB2"/>
    <w:rsid w:val="00912CD2"/>
    <w:rsid w:val="009143FA"/>
    <w:rsid w:val="00914EBD"/>
    <w:rsid w:val="00917BB8"/>
    <w:rsid w:val="00923402"/>
    <w:rsid w:val="009263FA"/>
    <w:rsid w:val="00931108"/>
    <w:rsid w:val="00931976"/>
    <w:rsid w:val="00931D2C"/>
    <w:rsid w:val="0093239E"/>
    <w:rsid w:val="00932C84"/>
    <w:rsid w:val="009347DA"/>
    <w:rsid w:val="00934DCC"/>
    <w:rsid w:val="00934FAB"/>
    <w:rsid w:val="00935121"/>
    <w:rsid w:val="0093585A"/>
    <w:rsid w:val="00937990"/>
    <w:rsid w:val="00941442"/>
    <w:rsid w:val="0094174B"/>
    <w:rsid w:val="00950494"/>
    <w:rsid w:val="0095055B"/>
    <w:rsid w:val="009532E4"/>
    <w:rsid w:val="009619F9"/>
    <w:rsid w:val="0096308E"/>
    <w:rsid w:val="00963192"/>
    <w:rsid w:val="00964175"/>
    <w:rsid w:val="009670DB"/>
    <w:rsid w:val="00971076"/>
    <w:rsid w:val="00973F24"/>
    <w:rsid w:val="00974EC0"/>
    <w:rsid w:val="00983E5D"/>
    <w:rsid w:val="00984EE5"/>
    <w:rsid w:val="00986458"/>
    <w:rsid w:val="0099488D"/>
    <w:rsid w:val="0099789D"/>
    <w:rsid w:val="009A0D94"/>
    <w:rsid w:val="009A2CFB"/>
    <w:rsid w:val="009A461E"/>
    <w:rsid w:val="009A5581"/>
    <w:rsid w:val="009B0029"/>
    <w:rsid w:val="009B71A5"/>
    <w:rsid w:val="009C1EB5"/>
    <w:rsid w:val="009C7A0C"/>
    <w:rsid w:val="009C7C09"/>
    <w:rsid w:val="009D0EAE"/>
    <w:rsid w:val="009D3119"/>
    <w:rsid w:val="009D65F3"/>
    <w:rsid w:val="009E129D"/>
    <w:rsid w:val="009E4E00"/>
    <w:rsid w:val="009F0D8A"/>
    <w:rsid w:val="009F2E6B"/>
    <w:rsid w:val="009F3DE3"/>
    <w:rsid w:val="009F456C"/>
    <w:rsid w:val="009F6326"/>
    <w:rsid w:val="009F7409"/>
    <w:rsid w:val="00A10DB1"/>
    <w:rsid w:val="00A122A9"/>
    <w:rsid w:val="00A13F6F"/>
    <w:rsid w:val="00A14CA5"/>
    <w:rsid w:val="00A1679B"/>
    <w:rsid w:val="00A21F93"/>
    <w:rsid w:val="00A254DE"/>
    <w:rsid w:val="00A2684C"/>
    <w:rsid w:val="00A32046"/>
    <w:rsid w:val="00A3566F"/>
    <w:rsid w:val="00A3622F"/>
    <w:rsid w:val="00A41586"/>
    <w:rsid w:val="00A422C9"/>
    <w:rsid w:val="00A50095"/>
    <w:rsid w:val="00A523AB"/>
    <w:rsid w:val="00A5312C"/>
    <w:rsid w:val="00A55278"/>
    <w:rsid w:val="00A633EB"/>
    <w:rsid w:val="00A6462A"/>
    <w:rsid w:val="00A77C90"/>
    <w:rsid w:val="00A77FB7"/>
    <w:rsid w:val="00A85522"/>
    <w:rsid w:val="00A9287C"/>
    <w:rsid w:val="00A94CC2"/>
    <w:rsid w:val="00A96C0D"/>
    <w:rsid w:val="00AA0C64"/>
    <w:rsid w:val="00AA30B0"/>
    <w:rsid w:val="00AA3DD3"/>
    <w:rsid w:val="00AB03EE"/>
    <w:rsid w:val="00AB181E"/>
    <w:rsid w:val="00AB7BED"/>
    <w:rsid w:val="00AC076E"/>
    <w:rsid w:val="00AC6477"/>
    <w:rsid w:val="00AD1F26"/>
    <w:rsid w:val="00AD412D"/>
    <w:rsid w:val="00AD46F5"/>
    <w:rsid w:val="00AD4EC4"/>
    <w:rsid w:val="00AE12BD"/>
    <w:rsid w:val="00AE31E9"/>
    <w:rsid w:val="00AE3351"/>
    <w:rsid w:val="00AE4855"/>
    <w:rsid w:val="00AE74CB"/>
    <w:rsid w:val="00AF1403"/>
    <w:rsid w:val="00AF686A"/>
    <w:rsid w:val="00B029D4"/>
    <w:rsid w:val="00B04001"/>
    <w:rsid w:val="00B040BA"/>
    <w:rsid w:val="00B046DC"/>
    <w:rsid w:val="00B07024"/>
    <w:rsid w:val="00B07829"/>
    <w:rsid w:val="00B10BED"/>
    <w:rsid w:val="00B12C95"/>
    <w:rsid w:val="00B151D3"/>
    <w:rsid w:val="00B22816"/>
    <w:rsid w:val="00B27B50"/>
    <w:rsid w:val="00B30847"/>
    <w:rsid w:val="00B314B5"/>
    <w:rsid w:val="00B3484A"/>
    <w:rsid w:val="00B3663A"/>
    <w:rsid w:val="00B4085E"/>
    <w:rsid w:val="00B451A3"/>
    <w:rsid w:val="00B46B82"/>
    <w:rsid w:val="00B50B8C"/>
    <w:rsid w:val="00B515D1"/>
    <w:rsid w:val="00B65091"/>
    <w:rsid w:val="00B73567"/>
    <w:rsid w:val="00B774C3"/>
    <w:rsid w:val="00B82DB1"/>
    <w:rsid w:val="00B83646"/>
    <w:rsid w:val="00B8747B"/>
    <w:rsid w:val="00B94F22"/>
    <w:rsid w:val="00B960A1"/>
    <w:rsid w:val="00B97D35"/>
    <w:rsid w:val="00B97F15"/>
    <w:rsid w:val="00BA13FE"/>
    <w:rsid w:val="00BA152B"/>
    <w:rsid w:val="00BA3846"/>
    <w:rsid w:val="00BA5DC7"/>
    <w:rsid w:val="00BB3640"/>
    <w:rsid w:val="00BB51BC"/>
    <w:rsid w:val="00BB58C3"/>
    <w:rsid w:val="00BC55FC"/>
    <w:rsid w:val="00BC59F7"/>
    <w:rsid w:val="00BC75D5"/>
    <w:rsid w:val="00BD0DCD"/>
    <w:rsid w:val="00BD19EC"/>
    <w:rsid w:val="00BD31E9"/>
    <w:rsid w:val="00BD534E"/>
    <w:rsid w:val="00BD61A0"/>
    <w:rsid w:val="00BD7B17"/>
    <w:rsid w:val="00BF1283"/>
    <w:rsid w:val="00BF6A0C"/>
    <w:rsid w:val="00C0286D"/>
    <w:rsid w:val="00C04740"/>
    <w:rsid w:val="00C14573"/>
    <w:rsid w:val="00C17191"/>
    <w:rsid w:val="00C174D8"/>
    <w:rsid w:val="00C20E5A"/>
    <w:rsid w:val="00C216E8"/>
    <w:rsid w:val="00C250D2"/>
    <w:rsid w:val="00C30068"/>
    <w:rsid w:val="00C309E7"/>
    <w:rsid w:val="00C32394"/>
    <w:rsid w:val="00C32A0F"/>
    <w:rsid w:val="00C3328B"/>
    <w:rsid w:val="00C34B0B"/>
    <w:rsid w:val="00C36FC1"/>
    <w:rsid w:val="00C4014B"/>
    <w:rsid w:val="00C44843"/>
    <w:rsid w:val="00C44B3B"/>
    <w:rsid w:val="00C44E74"/>
    <w:rsid w:val="00C51AB3"/>
    <w:rsid w:val="00C55FE9"/>
    <w:rsid w:val="00C571C5"/>
    <w:rsid w:val="00C6215F"/>
    <w:rsid w:val="00C63216"/>
    <w:rsid w:val="00C66D03"/>
    <w:rsid w:val="00C7021E"/>
    <w:rsid w:val="00C71F73"/>
    <w:rsid w:val="00C72795"/>
    <w:rsid w:val="00C7577A"/>
    <w:rsid w:val="00C77639"/>
    <w:rsid w:val="00C8008D"/>
    <w:rsid w:val="00C80A4B"/>
    <w:rsid w:val="00C818CB"/>
    <w:rsid w:val="00C84E7B"/>
    <w:rsid w:val="00C86C74"/>
    <w:rsid w:val="00C90BAA"/>
    <w:rsid w:val="00C91597"/>
    <w:rsid w:val="00C91AB4"/>
    <w:rsid w:val="00C92069"/>
    <w:rsid w:val="00C950AD"/>
    <w:rsid w:val="00C96385"/>
    <w:rsid w:val="00C97777"/>
    <w:rsid w:val="00CA383B"/>
    <w:rsid w:val="00CA414F"/>
    <w:rsid w:val="00CA4F13"/>
    <w:rsid w:val="00CA55E7"/>
    <w:rsid w:val="00CA6BD1"/>
    <w:rsid w:val="00CB010D"/>
    <w:rsid w:val="00CB0553"/>
    <w:rsid w:val="00CB1EFE"/>
    <w:rsid w:val="00CB4321"/>
    <w:rsid w:val="00CB44F6"/>
    <w:rsid w:val="00CB45D3"/>
    <w:rsid w:val="00CB5454"/>
    <w:rsid w:val="00CB7699"/>
    <w:rsid w:val="00CB7BF1"/>
    <w:rsid w:val="00CB7D50"/>
    <w:rsid w:val="00CC055A"/>
    <w:rsid w:val="00CC4CFF"/>
    <w:rsid w:val="00CC532C"/>
    <w:rsid w:val="00CD6F88"/>
    <w:rsid w:val="00CD7057"/>
    <w:rsid w:val="00CE0CE0"/>
    <w:rsid w:val="00CE1D6D"/>
    <w:rsid w:val="00CE4DB8"/>
    <w:rsid w:val="00CE5491"/>
    <w:rsid w:val="00CF64C1"/>
    <w:rsid w:val="00CF6EB3"/>
    <w:rsid w:val="00CF7E0B"/>
    <w:rsid w:val="00D007AA"/>
    <w:rsid w:val="00D009FE"/>
    <w:rsid w:val="00D013C2"/>
    <w:rsid w:val="00D02E98"/>
    <w:rsid w:val="00D056C6"/>
    <w:rsid w:val="00D06110"/>
    <w:rsid w:val="00D07FA2"/>
    <w:rsid w:val="00D133B6"/>
    <w:rsid w:val="00D136CE"/>
    <w:rsid w:val="00D13CAB"/>
    <w:rsid w:val="00D23443"/>
    <w:rsid w:val="00D24829"/>
    <w:rsid w:val="00D3511C"/>
    <w:rsid w:val="00D37EA1"/>
    <w:rsid w:val="00D441C7"/>
    <w:rsid w:val="00D4599C"/>
    <w:rsid w:val="00D47546"/>
    <w:rsid w:val="00D477B3"/>
    <w:rsid w:val="00D47E82"/>
    <w:rsid w:val="00D47E93"/>
    <w:rsid w:val="00D5341F"/>
    <w:rsid w:val="00D53F9C"/>
    <w:rsid w:val="00D55246"/>
    <w:rsid w:val="00D553F5"/>
    <w:rsid w:val="00D56F35"/>
    <w:rsid w:val="00D607A2"/>
    <w:rsid w:val="00D645B3"/>
    <w:rsid w:val="00D64F03"/>
    <w:rsid w:val="00D66174"/>
    <w:rsid w:val="00D7028D"/>
    <w:rsid w:val="00D71C75"/>
    <w:rsid w:val="00D73574"/>
    <w:rsid w:val="00D7771B"/>
    <w:rsid w:val="00D81831"/>
    <w:rsid w:val="00D8273D"/>
    <w:rsid w:val="00D831E8"/>
    <w:rsid w:val="00D84905"/>
    <w:rsid w:val="00D87471"/>
    <w:rsid w:val="00D9526B"/>
    <w:rsid w:val="00DA1D5A"/>
    <w:rsid w:val="00DA1F7C"/>
    <w:rsid w:val="00DA6029"/>
    <w:rsid w:val="00DB1155"/>
    <w:rsid w:val="00DB1CD1"/>
    <w:rsid w:val="00DB2FE2"/>
    <w:rsid w:val="00DB4781"/>
    <w:rsid w:val="00DB4C08"/>
    <w:rsid w:val="00DB62FD"/>
    <w:rsid w:val="00DB78E3"/>
    <w:rsid w:val="00DB79EA"/>
    <w:rsid w:val="00DC4BDF"/>
    <w:rsid w:val="00DC681A"/>
    <w:rsid w:val="00DC6F6D"/>
    <w:rsid w:val="00DC7257"/>
    <w:rsid w:val="00DD1D01"/>
    <w:rsid w:val="00DD3D04"/>
    <w:rsid w:val="00DD665B"/>
    <w:rsid w:val="00DD6F9C"/>
    <w:rsid w:val="00DE0612"/>
    <w:rsid w:val="00DE20DD"/>
    <w:rsid w:val="00DE3C0C"/>
    <w:rsid w:val="00DE430B"/>
    <w:rsid w:val="00DE7757"/>
    <w:rsid w:val="00DF0299"/>
    <w:rsid w:val="00DF3B5D"/>
    <w:rsid w:val="00DF412A"/>
    <w:rsid w:val="00E01466"/>
    <w:rsid w:val="00E020E4"/>
    <w:rsid w:val="00E025FA"/>
    <w:rsid w:val="00E055E5"/>
    <w:rsid w:val="00E06BEB"/>
    <w:rsid w:val="00E10C29"/>
    <w:rsid w:val="00E1539B"/>
    <w:rsid w:val="00E23A8E"/>
    <w:rsid w:val="00E248BA"/>
    <w:rsid w:val="00E265F0"/>
    <w:rsid w:val="00E341B5"/>
    <w:rsid w:val="00E342F9"/>
    <w:rsid w:val="00E366A6"/>
    <w:rsid w:val="00E379A1"/>
    <w:rsid w:val="00E42D17"/>
    <w:rsid w:val="00E44EA9"/>
    <w:rsid w:val="00E4584C"/>
    <w:rsid w:val="00E5306C"/>
    <w:rsid w:val="00E544B4"/>
    <w:rsid w:val="00E57F11"/>
    <w:rsid w:val="00E64CE9"/>
    <w:rsid w:val="00E66061"/>
    <w:rsid w:val="00E66AB8"/>
    <w:rsid w:val="00E705F1"/>
    <w:rsid w:val="00E710D2"/>
    <w:rsid w:val="00E820BC"/>
    <w:rsid w:val="00E82A12"/>
    <w:rsid w:val="00E85938"/>
    <w:rsid w:val="00E874B6"/>
    <w:rsid w:val="00E9004D"/>
    <w:rsid w:val="00E932DA"/>
    <w:rsid w:val="00EA1D8D"/>
    <w:rsid w:val="00EB3565"/>
    <w:rsid w:val="00EB5359"/>
    <w:rsid w:val="00EB5666"/>
    <w:rsid w:val="00EC0118"/>
    <w:rsid w:val="00EC2F79"/>
    <w:rsid w:val="00EC320F"/>
    <w:rsid w:val="00EC4CD9"/>
    <w:rsid w:val="00EC5805"/>
    <w:rsid w:val="00EC6F3B"/>
    <w:rsid w:val="00ED43AA"/>
    <w:rsid w:val="00ED47DB"/>
    <w:rsid w:val="00ED656E"/>
    <w:rsid w:val="00EE1323"/>
    <w:rsid w:val="00EF33FC"/>
    <w:rsid w:val="00EF5B34"/>
    <w:rsid w:val="00F0035D"/>
    <w:rsid w:val="00F01ABF"/>
    <w:rsid w:val="00F01E49"/>
    <w:rsid w:val="00F02B80"/>
    <w:rsid w:val="00F03529"/>
    <w:rsid w:val="00F13C2A"/>
    <w:rsid w:val="00F16721"/>
    <w:rsid w:val="00F17971"/>
    <w:rsid w:val="00F218EF"/>
    <w:rsid w:val="00F23049"/>
    <w:rsid w:val="00F26440"/>
    <w:rsid w:val="00F26E98"/>
    <w:rsid w:val="00F33DDE"/>
    <w:rsid w:val="00F349FC"/>
    <w:rsid w:val="00F37375"/>
    <w:rsid w:val="00F400FF"/>
    <w:rsid w:val="00F417D7"/>
    <w:rsid w:val="00F41B5C"/>
    <w:rsid w:val="00F44CF5"/>
    <w:rsid w:val="00F461E3"/>
    <w:rsid w:val="00F511A0"/>
    <w:rsid w:val="00F548F2"/>
    <w:rsid w:val="00F55D48"/>
    <w:rsid w:val="00F605E7"/>
    <w:rsid w:val="00F633C5"/>
    <w:rsid w:val="00F63C9A"/>
    <w:rsid w:val="00F6713F"/>
    <w:rsid w:val="00F74D18"/>
    <w:rsid w:val="00F84B13"/>
    <w:rsid w:val="00F860FC"/>
    <w:rsid w:val="00F8712C"/>
    <w:rsid w:val="00F9678B"/>
    <w:rsid w:val="00F97DFE"/>
    <w:rsid w:val="00FA01FA"/>
    <w:rsid w:val="00FA1E94"/>
    <w:rsid w:val="00FA2710"/>
    <w:rsid w:val="00FA336F"/>
    <w:rsid w:val="00FA3A4D"/>
    <w:rsid w:val="00FA6D68"/>
    <w:rsid w:val="00FC09D1"/>
    <w:rsid w:val="00FC0C55"/>
    <w:rsid w:val="00FC3182"/>
    <w:rsid w:val="00FC7E7F"/>
    <w:rsid w:val="00FD113A"/>
    <w:rsid w:val="00FD2224"/>
    <w:rsid w:val="00FD234A"/>
    <w:rsid w:val="00FD33C8"/>
    <w:rsid w:val="00FE17B7"/>
    <w:rsid w:val="00FE1825"/>
    <w:rsid w:val="00FE49BF"/>
    <w:rsid w:val="00FE6471"/>
    <w:rsid w:val="00FF02C7"/>
    <w:rsid w:val="00FF21DD"/>
    <w:rsid w:val="00FF3FAF"/>
    <w:rsid w:val="00FF5691"/>
    <w:rsid w:val="00FF6FDD"/>
    <w:rsid w:val="0E2A40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qFormat="1" w:uiPriority="99" w:semiHidden="0"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0"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46"/>
    <w:qFormat/>
    <w:uiPriority w:val="0"/>
    <w:pPr>
      <w:keepNext/>
      <w:keepLines/>
      <w:spacing w:before="480"/>
      <w:outlineLvl w:val="0"/>
    </w:pPr>
    <w:rPr>
      <w:rFonts w:ascii="Cambria" w:hAnsi="Cambria"/>
      <w:b/>
      <w:bCs/>
      <w:color w:val="365F91"/>
      <w:sz w:val="28"/>
      <w:szCs w:val="28"/>
    </w:rPr>
  </w:style>
  <w:style w:type="paragraph" w:styleId="3">
    <w:name w:val="heading 2"/>
    <w:basedOn w:val="1"/>
    <w:next w:val="1"/>
    <w:link w:val="47"/>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link w:val="48"/>
    <w:qFormat/>
    <w:uiPriority w:val="0"/>
    <w:pPr>
      <w:spacing w:before="100" w:beforeAutospacing="1" w:after="100" w:afterAutospacing="1"/>
      <w:outlineLvl w:val="2"/>
    </w:pPr>
    <w:rPr>
      <w:rFonts w:ascii="Verdana" w:hAnsi="Verdana"/>
      <w:b/>
      <w:bCs/>
      <w:sz w:val="27"/>
      <w:szCs w:val="27"/>
    </w:rPr>
  </w:style>
  <w:style w:type="paragraph" w:styleId="5">
    <w:name w:val="heading 4"/>
    <w:basedOn w:val="1"/>
    <w:next w:val="1"/>
    <w:link w:val="74"/>
    <w:qFormat/>
    <w:uiPriority w:val="0"/>
    <w:pPr>
      <w:keepNext/>
      <w:tabs>
        <w:tab w:val="left" w:pos="0"/>
      </w:tabs>
      <w:overflowPunct w:val="0"/>
      <w:autoSpaceDE w:val="0"/>
      <w:spacing w:before="240" w:after="60"/>
      <w:textAlignment w:val="baseline"/>
      <w:outlineLvl w:val="3"/>
    </w:pPr>
    <w:rPr>
      <w:rFonts w:ascii="Arial" w:hAnsi="Arial"/>
      <w:b/>
      <w:szCs w:val="20"/>
      <w:lang w:eastAsia="ar-SA"/>
    </w:rPr>
  </w:style>
  <w:style w:type="paragraph" w:styleId="6">
    <w:name w:val="heading 5"/>
    <w:basedOn w:val="1"/>
    <w:next w:val="1"/>
    <w:link w:val="75"/>
    <w:qFormat/>
    <w:uiPriority w:val="0"/>
    <w:pPr>
      <w:tabs>
        <w:tab w:val="left" w:pos="0"/>
      </w:tabs>
      <w:overflowPunct w:val="0"/>
      <w:autoSpaceDE w:val="0"/>
      <w:spacing w:before="240" w:after="60"/>
      <w:textAlignment w:val="baseline"/>
      <w:outlineLvl w:val="4"/>
    </w:pPr>
    <w:rPr>
      <w:rFonts w:ascii="Arial" w:hAnsi="Arial"/>
      <w:sz w:val="22"/>
      <w:szCs w:val="20"/>
      <w:lang w:eastAsia="ar-SA"/>
    </w:rPr>
  </w:style>
  <w:style w:type="paragraph" w:styleId="7">
    <w:name w:val="heading 6"/>
    <w:basedOn w:val="1"/>
    <w:next w:val="1"/>
    <w:link w:val="76"/>
    <w:qFormat/>
    <w:uiPriority w:val="0"/>
    <w:pPr>
      <w:tabs>
        <w:tab w:val="left" w:pos="0"/>
      </w:tabs>
      <w:overflowPunct w:val="0"/>
      <w:autoSpaceDE w:val="0"/>
      <w:spacing w:before="240" w:after="60"/>
      <w:textAlignment w:val="baseline"/>
      <w:outlineLvl w:val="5"/>
    </w:pPr>
    <w:rPr>
      <w:i/>
      <w:sz w:val="22"/>
      <w:szCs w:val="20"/>
      <w:lang w:eastAsia="ar-SA"/>
    </w:rPr>
  </w:style>
  <w:style w:type="paragraph" w:styleId="8">
    <w:name w:val="heading 7"/>
    <w:basedOn w:val="1"/>
    <w:next w:val="1"/>
    <w:link w:val="77"/>
    <w:qFormat/>
    <w:uiPriority w:val="0"/>
    <w:pPr>
      <w:tabs>
        <w:tab w:val="left" w:pos="0"/>
      </w:tabs>
      <w:overflowPunct w:val="0"/>
      <w:autoSpaceDE w:val="0"/>
      <w:spacing w:before="240" w:after="60"/>
      <w:textAlignment w:val="baseline"/>
      <w:outlineLvl w:val="6"/>
    </w:pPr>
    <w:rPr>
      <w:rFonts w:ascii="Arial" w:hAnsi="Arial"/>
      <w:sz w:val="20"/>
      <w:szCs w:val="20"/>
      <w:lang w:eastAsia="ar-SA"/>
    </w:rPr>
  </w:style>
  <w:style w:type="paragraph" w:styleId="9">
    <w:name w:val="heading 8"/>
    <w:basedOn w:val="1"/>
    <w:next w:val="1"/>
    <w:link w:val="78"/>
    <w:qFormat/>
    <w:uiPriority w:val="0"/>
    <w:pPr>
      <w:tabs>
        <w:tab w:val="left" w:pos="0"/>
      </w:tabs>
      <w:overflowPunct w:val="0"/>
      <w:autoSpaceDE w:val="0"/>
      <w:spacing w:before="240" w:after="60"/>
      <w:textAlignment w:val="baseline"/>
      <w:outlineLvl w:val="7"/>
    </w:pPr>
    <w:rPr>
      <w:rFonts w:ascii="Arial" w:hAnsi="Arial"/>
      <w:i/>
      <w:sz w:val="20"/>
      <w:szCs w:val="20"/>
      <w:lang w:eastAsia="ar-SA"/>
    </w:rPr>
  </w:style>
  <w:style w:type="paragraph" w:styleId="10">
    <w:name w:val="heading 9"/>
    <w:basedOn w:val="1"/>
    <w:next w:val="1"/>
    <w:link w:val="79"/>
    <w:qFormat/>
    <w:uiPriority w:val="0"/>
    <w:pPr>
      <w:tabs>
        <w:tab w:val="left" w:pos="0"/>
      </w:tabs>
      <w:overflowPunct w:val="0"/>
      <w:autoSpaceDE w:val="0"/>
      <w:spacing w:before="240" w:after="60"/>
      <w:textAlignment w:val="baseline"/>
      <w:outlineLvl w:val="8"/>
    </w:pPr>
    <w:rPr>
      <w:rFonts w:ascii="Arial" w:hAnsi="Arial"/>
      <w:b/>
      <w:i/>
      <w:sz w:val="18"/>
      <w:szCs w:val="20"/>
      <w:lang w:eastAsia="ar-SA"/>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qFormat/>
    <w:uiPriority w:val="20"/>
    <w:rPr>
      <w:rFonts w:ascii="Verdana" w:hAnsi="Verdana" w:cs="Times New Roman"/>
      <w:i/>
      <w:iCs/>
      <w:lang w:val="en-US" w:eastAsia="en-US" w:bidi="ar-SA"/>
    </w:rPr>
  </w:style>
  <w:style w:type="character" w:styleId="14">
    <w:name w:val="Hyperlink"/>
    <w:qFormat/>
    <w:uiPriority w:val="0"/>
    <w:rPr>
      <w:color w:val="0000FF"/>
      <w:u w:val="single"/>
    </w:rPr>
  </w:style>
  <w:style w:type="character" w:styleId="15">
    <w:name w:val="page number"/>
    <w:basedOn w:val="16"/>
    <w:uiPriority w:val="0"/>
  </w:style>
  <w:style w:type="character" w:customStyle="1" w:styleId="16">
    <w:name w:val="Основной шрифт абзаца1"/>
    <w:qFormat/>
    <w:uiPriority w:val="0"/>
  </w:style>
  <w:style w:type="character" w:styleId="17">
    <w:name w:val="line number"/>
    <w:qFormat/>
    <w:uiPriority w:val="0"/>
  </w:style>
  <w:style w:type="character" w:styleId="18">
    <w:name w:val="Strong"/>
    <w:qFormat/>
    <w:uiPriority w:val="22"/>
    <w:rPr>
      <w:b/>
      <w:bCs/>
    </w:rPr>
  </w:style>
  <w:style w:type="paragraph" w:styleId="19">
    <w:name w:val="Balloon Text"/>
    <w:basedOn w:val="1"/>
    <w:link w:val="67"/>
    <w:uiPriority w:val="99"/>
    <w:rPr>
      <w:rFonts w:ascii="Tahoma" w:hAnsi="Tahoma"/>
      <w:sz w:val="16"/>
      <w:szCs w:val="16"/>
    </w:rPr>
  </w:style>
  <w:style w:type="paragraph" w:styleId="20">
    <w:name w:val="Body Text 2"/>
    <w:basedOn w:val="1"/>
    <w:link w:val="59"/>
    <w:unhideWhenUsed/>
    <w:qFormat/>
    <w:uiPriority w:val="99"/>
    <w:pPr>
      <w:spacing w:after="120" w:line="480" w:lineRule="auto"/>
    </w:pPr>
  </w:style>
  <w:style w:type="paragraph" w:styleId="21">
    <w:name w:val="Plain Text"/>
    <w:basedOn w:val="1"/>
    <w:link w:val="70"/>
    <w:uiPriority w:val="0"/>
    <w:pPr>
      <w:autoSpaceDE w:val="0"/>
      <w:autoSpaceDN w:val="0"/>
    </w:pPr>
    <w:rPr>
      <w:rFonts w:ascii="Courier New" w:hAnsi="Courier New"/>
      <w:sz w:val="20"/>
      <w:szCs w:val="20"/>
    </w:rPr>
  </w:style>
  <w:style w:type="paragraph" w:styleId="22">
    <w:name w:val="Document Map"/>
    <w:basedOn w:val="1"/>
    <w:link w:val="290"/>
    <w:uiPriority w:val="0"/>
    <w:pPr>
      <w:overflowPunct w:val="0"/>
      <w:autoSpaceDE w:val="0"/>
      <w:textAlignment w:val="baseline"/>
    </w:pPr>
    <w:rPr>
      <w:rFonts w:ascii="Tahoma" w:hAnsi="Tahoma"/>
      <w:sz w:val="16"/>
      <w:szCs w:val="16"/>
      <w:lang w:eastAsia="ar-SA"/>
    </w:rPr>
  </w:style>
  <w:style w:type="paragraph" w:styleId="23">
    <w:name w:val="toc 8"/>
    <w:basedOn w:val="1"/>
    <w:next w:val="1"/>
    <w:semiHidden/>
    <w:uiPriority w:val="0"/>
    <w:pPr>
      <w:overflowPunct w:val="0"/>
      <w:autoSpaceDE w:val="0"/>
      <w:ind w:left="1680"/>
      <w:textAlignment w:val="baseline"/>
    </w:pPr>
    <w:rPr>
      <w:sz w:val="20"/>
      <w:szCs w:val="20"/>
      <w:lang w:eastAsia="ar-SA"/>
    </w:rPr>
  </w:style>
  <w:style w:type="paragraph" w:styleId="24">
    <w:name w:val="header"/>
    <w:basedOn w:val="1"/>
    <w:link w:val="269"/>
    <w:uiPriority w:val="0"/>
    <w:pPr>
      <w:tabs>
        <w:tab w:val="center" w:pos="4153"/>
        <w:tab w:val="right" w:pos="8306"/>
      </w:tabs>
      <w:overflowPunct w:val="0"/>
      <w:autoSpaceDE w:val="0"/>
      <w:textAlignment w:val="baseline"/>
    </w:pPr>
    <w:rPr>
      <w:szCs w:val="20"/>
      <w:lang w:eastAsia="ar-SA"/>
    </w:rPr>
  </w:style>
  <w:style w:type="paragraph" w:styleId="25">
    <w:name w:val="toc 9"/>
    <w:basedOn w:val="1"/>
    <w:next w:val="1"/>
    <w:semiHidden/>
    <w:uiPriority w:val="0"/>
    <w:pPr>
      <w:overflowPunct w:val="0"/>
      <w:autoSpaceDE w:val="0"/>
      <w:ind w:left="1920"/>
      <w:textAlignment w:val="baseline"/>
    </w:pPr>
    <w:rPr>
      <w:sz w:val="20"/>
      <w:szCs w:val="20"/>
      <w:lang w:eastAsia="ar-SA"/>
    </w:rPr>
  </w:style>
  <w:style w:type="paragraph" w:styleId="26">
    <w:name w:val="toc 7"/>
    <w:basedOn w:val="1"/>
    <w:next w:val="1"/>
    <w:semiHidden/>
    <w:uiPriority w:val="0"/>
    <w:pPr>
      <w:overflowPunct w:val="0"/>
      <w:autoSpaceDE w:val="0"/>
      <w:ind w:left="1440"/>
      <w:textAlignment w:val="baseline"/>
    </w:pPr>
    <w:rPr>
      <w:sz w:val="20"/>
      <w:szCs w:val="20"/>
      <w:lang w:eastAsia="ar-SA"/>
    </w:rPr>
  </w:style>
  <w:style w:type="paragraph" w:styleId="27">
    <w:name w:val="Body Text"/>
    <w:basedOn w:val="1"/>
    <w:link w:val="253"/>
    <w:uiPriority w:val="99"/>
    <w:pPr>
      <w:overflowPunct w:val="0"/>
      <w:autoSpaceDE w:val="0"/>
      <w:jc w:val="both"/>
      <w:textAlignment w:val="baseline"/>
    </w:pPr>
    <w:rPr>
      <w:sz w:val="28"/>
      <w:szCs w:val="20"/>
      <w:lang w:eastAsia="ar-SA"/>
    </w:rPr>
  </w:style>
  <w:style w:type="paragraph" w:styleId="28">
    <w:name w:val="toc 1"/>
    <w:basedOn w:val="1"/>
    <w:next w:val="1"/>
    <w:uiPriority w:val="39"/>
    <w:pPr>
      <w:overflowPunct w:val="0"/>
      <w:autoSpaceDE w:val="0"/>
      <w:spacing w:before="120"/>
      <w:textAlignment w:val="baseline"/>
    </w:pPr>
    <w:rPr>
      <w:b/>
      <w:bCs/>
      <w:i/>
      <w:iCs/>
      <w:lang w:eastAsia="ar-SA"/>
    </w:rPr>
  </w:style>
  <w:style w:type="paragraph" w:styleId="29">
    <w:name w:val="toc 6"/>
    <w:basedOn w:val="1"/>
    <w:next w:val="1"/>
    <w:semiHidden/>
    <w:uiPriority w:val="0"/>
    <w:pPr>
      <w:overflowPunct w:val="0"/>
      <w:autoSpaceDE w:val="0"/>
      <w:ind w:left="1200"/>
      <w:textAlignment w:val="baseline"/>
    </w:pPr>
    <w:rPr>
      <w:sz w:val="20"/>
      <w:szCs w:val="20"/>
      <w:lang w:eastAsia="ar-SA"/>
    </w:rPr>
  </w:style>
  <w:style w:type="paragraph" w:styleId="30">
    <w:name w:val="toc 3"/>
    <w:basedOn w:val="1"/>
    <w:next w:val="1"/>
    <w:semiHidden/>
    <w:uiPriority w:val="0"/>
    <w:pPr>
      <w:overflowPunct w:val="0"/>
      <w:autoSpaceDE w:val="0"/>
      <w:ind w:left="480"/>
      <w:textAlignment w:val="baseline"/>
    </w:pPr>
    <w:rPr>
      <w:sz w:val="20"/>
      <w:szCs w:val="20"/>
      <w:lang w:eastAsia="ar-SA"/>
    </w:rPr>
  </w:style>
  <w:style w:type="paragraph" w:styleId="31">
    <w:name w:val="toc 2"/>
    <w:basedOn w:val="1"/>
    <w:next w:val="1"/>
    <w:semiHidden/>
    <w:uiPriority w:val="0"/>
    <w:pPr>
      <w:overflowPunct w:val="0"/>
      <w:autoSpaceDE w:val="0"/>
      <w:spacing w:before="120"/>
      <w:ind w:left="240"/>
      <w:textAlignment w:val="baseline"/>
    </w:pPr>
    <w:rPr>
      <w:b/>
      <w:bCs/>
      <w:sz w:val="22"/>
      <w:szCs w:val="22"/>
      <w:lang w:eastAsia="ar-SA"/>
    </w:rPr>
  </w:style>
  <w:style w:type="paragraph" w:styleId="32">
    <w:name w:val="toc 4"/>
    <w:basedOn w:val="1"/>
    <w:next w:val="1"/>
    <w:semiHidden/>
    <w:uiPriority w:val="0"/>
    <w:pPr>
      <w:overflowPunct w:val="0"/>
      <w:autoSpaceDE w:val="0"/>
      <w:ind w:left="720"/>
      <w:textAlignment w:val="baseline"/>
    </w:pPr>
    <w:rPr>
      <w:sz w:val="20"/>
      <w:szCs w:val="20"/>
      <w:lang w:eastAsia="ar-SA"/>
    </w:rPr>
  </w:style>
  <w:style w:type="paragraph" w:styleId="33">
    <w:name w:val="toc 5"/>
    <w:basedOn w:val="1"/>
    <w:next w:val="1"/>
    <w:semiHidden/>
    <w:uiPriority w:val="0"/>
    <w:pPr>
      <w:overflowPunct w:val="0"/>
      <w:autoSpaceDE w:val="0"/>
      <w:ind w:left="960"/>
      <w:textAlignment w:val="baseline"/>
    </w:pPr>
    <w:rPr>
      <w:sz w:val="20"/>
      <w:szCs w:val="20"/>
      <w:lang w:eastAsia="ar-SA"/>
    </w:rPr>
  </w:style>
  <w:style w:type="paragraph" w:styleId="34">
    <w:name w:val="Body Text First Indent"/>
    <w:basedOn w:val="27"/>
    <w:link w:val="286"/>
    <w:uiPriority w:val="0"/>
    <w:pPr>
      <w:ind w:firstLine="283"/>
    </w:pPr>
  </w:style>
  <w:style w:type="paragraph" w:styleId="35">
    <w:name w:val="Body Text Indent"/>
    <w:basedOn w:val="1"/>
    <w:link w:val="278"/>
    <w:qFormat/>
    <w:uiPriority w:val="0"/>
    <w:pPr>
      <w:overflowPunct w:val="0"/>
      <w:autoSpaceDE w:val="0"/>
      <w:spacing w:after="120"/>
      <w:ind w:left="283"/>
      <w:textAlignment w:val="baseline"/>
    </w:pPr>
    <w:rPr>
      <w:szCs w:val="20"/>
      <w:lang w:eastAsia="ar-SA"/>
    </w:rPr>
  </w:style>
  <w:style w:type="paragraph" w:styleId="36">
    <w:name w:val="Title"/>
    <w:basedOn w:val="1"/>
    <w:next w:val="37"/>
    <w:link w:val="270"/>
    <w:qFormat/>
    <w:uiPriority w:val="0"/>
    <w:pPr>
      <w:overflowPunct w:val="0"/>
      <w:autoSpaceDE w:val="0"/>
      <w:ind w:firstLine="426"/>
      <w:jc w:val="center"/>
      <w:textAlignment w:val="baseline"/>
    </w:pPr>
    <w:rPr>
      <w:b/>
      <w:sz w:val="28"/>
      <w:szCs w:val="20"/>
      <w:lang w:eastAsia="ar-SA"/>
    </w:rPr>
  </w:style>
  <w:style w:type="paragraph" w:styleId="37">
    <w:name w:val="Subtitle"/>
    <w:basedOn w:val="38"/>
    <w:next w:val="27"/>
    <w:link w:val="271"/>
    <w:qFormat/>
    <w:uiPriority w:val="0"/>
    <w:pPr>
      <w:jc w:val="center"/>
    </w:pPr>
    <w:rPr>
      <w:rFonts w:cs="Times New Roman"/>
      <w:i/>
      <w:iCs/>
    </w:rPr>
  </w:style>
  <w:style w:type="paragraph" w:customStyle="1" w:styleId="38">
    <w:name w:val="Заголовок"/>
    <w:basedOn w:val="1"/>
    <w:next w:val="27"/>
    <w:qFormat/>
    <w:uiPriority w:val="0"/>
    <w:pPr>
      <w:keepNext/>
      <w:overflowPunct w:val="0"/>
      <w:autoSpaceDE w:val="0"/>
      <w:spacing w:before="240" w:after="120"/>
      <w:textAlignment w:val="baseline"/>
    </w:pPr>
    <w:rPr>
      <w:rFonts w:ascii="Arial" w:hAnsi="Arial" w:eastAsia="Lucida Sans Unicode" w:cs="Tahoma"/>
      <w:sz w:val="28"/>
      <w:szCs w:val="28"/>
      <w:lang w:eastAsia="ar-SA"/>
    </w:rPr>
  </w:style>
  <w:style w:type="paragraph" w:styleId="39">
    <w:name w:val="footer"/>
    <w:basedOn w:val="1"/>
    <w:link w:val="69"/>
    <w:unhideWhenUsed/>
    <w:uiPriority w:val="99"/>
    <w:pPr>
      <w:tabs>
        <w:tab w:val="center" w:pos="4677"/>
        <w:tab w:val="right" w:pos="9355"/>
      </w:tabs>
    </w:pPr>
    <w:rPr>
      <w:rFonts w:ascii="Calibri" w:hAnsi="Calibri" w:eastAsia="Calibri"/>
      <w:sz w:val="22"/>
      <w:szCs w:val="22"/>
      <w:lang w:eastAsia="en-US"/>
    </w:rPr>
  </w:style>
  <w:style w:type="paragraph" w:styleId="40">
    <w:name w:val="List"/>
    <w:basedOn w:val="27"/>
    <w:uiPriority w:val="0"/>
    <w:rPr>
      <w:rFonts w:ascii="Arial" w:hAnsi="Arial" w:cs="Tahoma"/>
    </w:rPr>
  </w:style>
  <w:style w:type="paragraph" w:styleId="41">
    <w:name w:val="Normal (Web)"/>
    <w:basedOn w:val="1"/>
    <w:unhideWhenUsed/>
    <w:qFormat/>
    <w:uiPriority w:val="99"/>
    <w:pPr>
      <w:spacing w:before="100" w:beforeAutospacing="1" w:after="100" w:afterAutospacing="1"/>
    </w:pPr>
  </w:style>
  <w:style w:type="paragraph" w:styleId="42">
    <w:name w:val="Body Text 3"/>
    <w:basedOn w:val="1"/>
    <w:link w:val="66"/>
    <w:uiPriority w:val="0"/>
    <w:pPr>
      <w:spacing w:after="120"/>
    </w:pPr>
    <w:rPr>
      <w:rFonts w:ascii="Verdana" w:hAnsi="Verdana"/>
      <w:sz w:val="16"/>
      <w:szCs w:val="16"/>
    </w:rPr>
  </w:style>
  <w:style w:type="paragraph" w:styleId="43">
    <w:name w:val="Body Text Indent 2"/>
    <w:basedOn w:val="1"/>
    <w:link w:val="289"/>
    <w:uiPriority w:val="0"/>
    <w:pPr>
      <w:overflowPunct w:val="0"/>
      <w:autoSpaceDE w:val="0"/>
      <w:spacing w:after="120" w:line="480" w:lineRule="auto"/>
      <w:ind w:left="283"/>
      <w:textAlignment w:val="baseline"/>
    </w:pPr>
    <w:rPr>
      <w:szCs w:val="20"/>
      <w:lang w:eastAsia="ar-SA"/>
    </w:rPr>
  </w:style>
  <w:style w:type="paragraph" w:styleId="44">
    <w:name w:val="HTML Preformatted"/>
    <w:basedOn w:val="1"/>
    <w:link w:val="7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table" w:styleId="45">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6">
    <w:name w:val="Заголовок 1 Знак"/>
    <w:link w:val="2"/>
    <w:uiPriority w:val="0"/>
    <w:rPr>
      <w:rFonts w:ascii="Cambria" w:hAnsi="Cambria"/>
      <w:b/>
      <w:bCs/>
      <w:color w:val="365F91"/>
      <w:sz w:val="28"/>
      <w:szCs w:val="28"/>
    </w:rPr>
  </w:style>
  <w:style w:type="character" w:customStyle="1" w:styleId="47">
    <w:name w:val="Заголовок 2 Знак"/>
    <w:link w:val="3"/>
    <w:qFormat/>
    <w:uiPriority w:val="0"/>
    <w:rPr>
      <w:rFonts w:ascii="Cambria" w:hAnsi="Cambria" w:eastAsia="Times New Roman" w:cs="Times New Roman"/>
      <w:b/>
      <w:bCs/>
      <w:i/>
      <w:iCs/>
      <w:sz w:val="28"/>
      <w:szCs w:val="28"/>
    </w:rPr>
  </w:style>
  <w:style w:type="character" w:customStyle="1" w:styleId="48">
    <w:name w:val="Заголовок 3 Знак"/>
    <w:link w:val="4"/>
    <w:qFormat/>
    <w:uiPriority w:val="0"/>
    <w:rPr>
      <w:rFonts w:ascii="Verdana" w:hAnsi="Verdana"/>
      <w:b/>
      <w:bCs/>
      <w:sz w:val="27"/>
      <w:szCs w:val="27"/>
    </w:rPr>
  </w:style>
  <w:style w:type="paragraph" w:customStyle="1" w:styleId="49">
    <w:name w:val="Style5"/>
    <w:basedOn w:val="1"/>
    <w:uiPriority w:val="0"/>
    <w:pPr>
      <w:widowControl w:val="0"/>
      <w:autoSpaceDE w:val="0"/>
      <w:autoSpaceDN w:val="0"/>
      <w:adjustRightInd w:val="0"/>
      <w:spacing w:line="320" w:lineRule="exact"/>
      <w:ind w:firstLine="715"/>
      <w:jc w:val="both"/>
    </w:pPr>
    <w:rPr>
      <w:rFonts w:ascii="SimSun" w:hAnsi="Calibri" w:eastAsia="SimSun" w:cs="SimSun"/>
    </w:rPr>
  </w:style>
  <w:style w:type="paragraph" w:customStyle="1" w:styleId="50">
    <w:name w:val="msonormalbullet2.gif"/>
    <w:basedOn w:val="1"/>
    <w:uiPriority w:val="0"/>
    <w:pPr>
      <w:spacing w:before="100" w:beforeAutospacing="1" w:after="100" w:afterAutospacing="1"/>
    </w:pPr>
  </w:style>
  <w:style w:type="paragraph" w:customStyle="1" w:styleId="51">
    <w:name w:val="msonormalbullet3.gif"/>
    <w:basedOn w:val="1"/>
    <w:qFormat/>
    <w:uiPriority w:val="0"/>
    <w:pPr>
      <w:spacing w:before="100" w:beforeAutospacing="1" w:after="100" w:afterAutospacing="1"/>
    </w:pPr>
  </w:style>
  <w:style w:type="paragraph" w:customStyle="1" w:styleId="52">
    <w:name w:val="msonormalbullet2gifbullet1.gif"/>
    <w:basedOn w:val="1"/>
    <w:uiPriority w:val="0"/>
    <w:pPr>
      <w:spacing w:before="100" w:beforeAutospacing="1" w:after="100" w:afterAutospacing="1"/>
    </w:pPr>
  </w:style>
  <w:style w:type="paragraph" w:customStyle="1" w:styleId="53">
    <w:name w:val="msonormalbullet2gifbullet2.gif"/>
    <w:basedOn w:val="1"/>
    <w:uiPriority w:val="0"/>
    <w:pPr>
      <w:spacing w:before="100" w:beforeAutospacing="1" w:after="100" w:afterAutospacing="1"/>
    </w:pPr>
  </w:style>
  <w:style w:type="paragraph" w:customStyle="1" w:styleId="54">
    <w:name w:val="msonormalbullet2gifbullet3.gif"/>
    <w:basedOn w:val="1"/>
    <w:qFormat/>
    <w:uiPriority w:val="0"/>
    <w:pPr>
      <w:spacing w:before="100" w:beforeAutospacing="1" w:after="100" w:afterAutospacing="1"/>
    </w:pPr>
  </w:style>
  <w:style w:type="paragraph" w:styleId="55">
    <w:name w:val="No Spacing"/>
    <w:link w:val="56"/>
    <w:qFormat/>
    <w:uiPriority w:val="1"/>
    <w:rPr>
      <w:rFonts w:ascii="Calibri" w:hAnsi="Calibri" w:eastAsia="Times New Roman" w:cs="Times New Roman"/>
      <w:sz w:val="22"/>
      <w:szCs w:val="22"/>
      <w:lang w:val="ru-RU" w:eastAsia="ru-RU" w:bidi="ar-SA"/>
    </w:rPr>
  </w:style>
  <w:style w:type="character" w:customStyle="1" w:styleId="56">
    <w:name w:val="Без интервала Знак"/>
    <w:link w:val="55"/>
    <w:qFormat/>
    <w:locked/>
    <w:uiPriority w:val="1"/>
    <w:rPr>
      <w:rFonts w:ascii="Calibri" w:hAnsi="Calibri"/>
      <w:sz w:val="22"/>
      <w:szCs w:val="22"/>
      <w:lang w:val="ru-RU" w:eastAsia="ru-RU" w:bidi="ar-SA"/>
    </w:rPr>
  </w:style>
  <w:style w:type="paragraph" w:styleId="57">
    <w:name w:val="List Paragraph"/>
    <w:basedOn w:val="1"/>
    <w:qFormat/>
    <w:uiPriority w:val="34"/>
    <w:pPr>
      <w:ind w:left="720"/>
    </w:pPr>
    <w:rPr>
      <w:rFonts w:ascii="Calibri" w:hAnsi="Calibri" w:cs="Calibri"/>
    </w:rPr>
  </w:style>
  <w:style w:type="paragraph" w:customStyle="1" w:styleId="58">
    <w:name w:val="Без интервала1"/>
    <w:qFormat/>
    <w:uiPriority w:val="0"/>
    <w:rPr>
      <w:rFonts w:ascii="Times New Roman" w:hAnsi="Times New Roman" w:eastAsia="Times New Roman" w:cs="Times New Roman"/>
      <w:sz w:val="24"/>
      <w:szCs w:val="24"/>
      <w:lang w:val="ru-RU" w:eastAsia="ru-RU" w:bidi="ar-SA"/>
    </w:rPr>
  </w:style>
  <w:style w:type="character" w:customStyle="1" w:styleId="59">
    <w:name w:val="Основной текст 2 Знак"/>
    <w:link w:val="20"/>
    <w:uiPriority w:val="99"/>
    <w:rPr>
      <w:sz w:val="24"/>
      <w:szCs w:val="24"/>
    </w:rPr>
  </w:style>
  <w:style w:type="paragraph" w:customStyle="1" w:styleId="60">
    <w:name w:val="msonormalbullet1.gif"/>
    <w:basedOn w:val="1"/>
    <w:uiPriority w:val="0"/>
    <w:pPr>
      <w:spacing w:before="100" w:beforeAutospacing="1" w:after="100" w:afterAutospacing="1"/>
    </w:pPr>
  </w:style>
  <w:style w:type="character" w:customStyle="1" w:styleId="61">
    <w:name w:val="s8"/>
    <w:uiPriority w:val="0"/>
  </w:style>
  <w:style w:type="paragraph" w:customStyle="1" w:styleId="62">
    <w:name w:val="Без интервала2"/>
    <w:qFormat/>
    <w:uiPriority w:val="0"/>
    <w:rPr>
      <w:rFonts w:ascii="Calibri" w:hAnsi="Calibri" w:eastAsia="Times New Roman" w:cs="Calibri"/>
      <w:lang w:val="ru-RU" w:eastAsia="ru-RU" w:bidi="ar-SA"/>
    </w:rPr>
  </w:style>
  <w:style w:type="paragraph" w:customStyle="1" w:styleId="63">
    <w:name w:val="Абзац списка1"/>
    <w:basedOn w:val="1"/>
    <w:uiPriority w:val="0"/>
    <w:pPr>
      <w:spacing w:after="200" w:line="276" w:lineRule="auto"/>
      <w:ind w:left="720"/>
    </w:pPr>
    <w:rPr>
      <w:rFonts w:ascii="Calibri" w:hAnsi="Calibri"/>
      <w:sz w:val="22"/>
      <w:szCs w:val="22"/>
    </w:rPr>
  </w:style>
  <w:style w:type="paragraph" w:customStyle="1" w:styleId="64">
    <w:name w:val="основной 8"/>
    <w:uiPriority w:val="0"/>
    <w:pPr>
      <w:tabs>
        <w:tab w:val="left" w:pos="567"/>
      </w:tabs>
      <w:autoSpaceDE w:val="0"/>
      <w:autoSpaceDN w:val="0"/>
      <w:adjustRightInd w:val="0"/>
      <w:spacing w:line="164" w:lineRule="atLeast"/>
      <w:ind w:firstLine="113"/>
      <w:jc w:val="both"/>
    </w:pPr>
    <w:rPr>
      <w:rFonts w:ascii="JournalSans" w:hAnsi="JournalSans" w:eastAsia="Times New Roman" w:cs="JournalSans"/>
      <w:color w:val="000000"/>
      <w:sz w:val="17"/>
      <w:szCs w:val="17"/>
      <w:lang w:val="ru-RU" w:eastAsia="ru-RU" w:bidi="ar-SA"/>
    </w:rPr>
  </w:style>
  <w:style w:type="paragraph" w:customStyle="1" w:styleId="65">
    <w:name w:val="Знак"/>
    <w:basedOn w:val="1"/>
    <w:semiHidden/>
    <w:uiPriority w:val="0"/>
    <w:pPr>
      <w:numPr>
        <w:ilvl w:val="0"/>
        <w:numId w:val="1"/>
      </w:numPr>
      <w:spacing w:before="120" w:after="160" w:line="240" w:lineRule="exact"/>
      <w:jc w:val="both"/>
    </w:pPr>
    <w:rPr>
      <w:rFonts w:ascii="Verdana" w:hAnsi="Verdana"/>
      <w:sz w:val="20"/>
      <w:szCs w:val="20"/>
      <w:lang w:val="en-US" w:eastAsia="en-US"/>
    </w:rPr>
  </w:style>
  <w:style w:type="character" w:customStyle="1" w:styleId="66">
    <w:name w:val="Основной текст 3 Знак"/>
    <w:link w:val="42"/>
    <w:qFormat/>
    <w:uiPriority w:val="0"/>
    <w:rPr>
      <w:rFonts w:ascii="Verdana" w:hAnsi="Verdana"/>
      <w:sz w:val="16"/>
      <w:szCs w:val="16"/>
    </w:rPr>
  </w:style>
  <w:style w:type="character" w:customStyle="1" w:styleId="67">
    <w:name w:val="Текст выноски Знак"/>
    <w:link w:val="19"/>
    <w:uiPriority w:val="99"/>
    <w:rPr>
      <w:rFonts w:ascii="Tahoma" w:hAnsi="Tahoma" w:cs="Tahoma"/>
      <w:sz w:val="16"/>
      <w:szCs w:val="16"/>
    </w:rPr>
  </w:style>
  <w:style w:type="paragraph" w:customStyle="1" w:styleId="68">
    <w:name w:val="text1"/>
    <w:basedOn w:val="1"/>
    <w:uiPriority w:val="0"/>
    <w:pPr>
      <w:spacing w:before="100" w:beforeAutospacing="1" w:after="100" w:afterAutospacing="1"/>
    </w:pPr>
  </w:style>
  <w:style w:type="character" w:customStyle="1" w:styleId="69">
    <w:name w:val="Нижний колонтитул Знак"/>
    <w:link w:val="39"/>
    <w:uiPriority w:val="99"/>
    <w:rPr>
      <w:rFonts w:ascii="Calibri" w:hAnsi="Calibri" w:eastAsia="Calibri"/>
      <w:sz w:val="22"/>
      <w:szCs w:val="22"/>
      <w:lang w:eastAsia="en-US"/>
    </w:rPr>
  </w:style>
  <w:style w:type="character" w:customStyle="1" w:styleId="70">
    <w:name w:val="Текст Знак"/>
    <w:link w:val="21"/>
    <w:uiPriority w:val="0"/>
    <w:rPr>
      <w:rFonts w:ascii="Courier New" w:hAnsi="Courier New"/>
    </w:rPr>
  </w:style>
  <w:style w:type="character" w:customStyle="1" w:styleId="71">
    <w:name w:val="apple-converted-space"/>
    <w:basedOn w:val="11"/>
    <w:uiPriority w:val="0"/>
  </w:style>
  <w:style w:type="character" w:customStyle="1" w:styleId="72">
    <w:name w:val="Стандартный HTML Знак"/>
    <w:link w:val="44"/>
    <w:qFormat/>
    <w:uiPriority w:val="0"/>
    <w:rPr>
      <w:rFonts w:ascii="Courier New" w:hAnsi="Courier New" w:cs="Courier New"/>
      <w:lang w:eastAsia="ar-SA"/>
    </w:rPr>
  </w:style>
  <w:style w:type="paragraph" w:customStyle="1" w:styleId="73">
    <w:name w:val="rvps698610"/>
    <w:basedOn w:val="1"/>
    <w:qFormat/>
    <w:uiPriority w:val="0"/>
    <w:pPr>
      <w:spacing w:before="100" w:beforeAutospacing="1" w:after="100" w:afterAutospacing="1"/>
    </w:pPr>
  </w:style>
  <w:style w:type="character" w:customStyle="1" w:styleId="74">
    <w:name w:val="Заголовок 4 Знак"/>
    <w:link w:val="5"/>
    <w:uiPriority w:val="0"/>
    <w:rPr>
      <w:rFonts w:ascii="Arial" w:hAnsi="Arial"/>
      <w:b/>
      <w:sz w:val="24"/>
      <w:lang w:eastAsia="ar-SA"/>
    </w:rPr>
  </w:style>
  <w:style w:type="character" w:customStyle="1" w:styleId="75">
    <w:name w:val="Заголовок 5 Знак"/>
    <w:link w:val="6"/>
    <w:qFormat/>
    <w:uiPriority w:val="0"/>
    <w:rPr>
      <w:rFonts w:ascii="Arial" w:hAnsi="Arial"/>
      <w:sz w:val="22"/>
      <w:lang w:eastAsia="ar-SA"/>
    </w:rPr>
  </w:style>
  <w:style w:type="character" w:customStyle="1" w:styleId="76">
    <w:name w:val="Заголовок 6 Знак"/>
    <w:link w:val="7"/>
    <w:qFormat/>
    <w:uiPriority w:val="0"/>
    <w:rPr>
      <w:i/>
      <w:sz w:val="22"/>
      <w:lang w:eastAsia="ar-SA"/>
    </w:rPr>
  </w:style>
  <w:style w:type="character" w:customStyle="1" w:styleId="77">
    <w:name w:val="Заголовок 7 Знак"/>
    <w:link w:val="8"/>
    <w:uiPriority w:val="0"/>
    <w:rPr>
      <w:rFonts w:ascii="Arial" w:hAnsi="Arial"/>
      <w:lang w:eastAsia="ar-SA"/>
    </w:rPr>
  </w:style>
  <w:style w:type="character" w:customStyle="1" w:styleId="78">
    <w:name w:val="Заголовок 8 Знак"/>
    <w:link w:val="9"/>
    <w:uiPriority w:val="0"/>
    <w:rPr>
      <w:rFonts w:ascii="Arial" w:hAnsi="Arial"/>
      <w:i/>
      <w:lang w:eastAsia="ar-SA"/>
    </w:rPr>
  </w:style>
  <w:style w:type="character" w:customStyle="1" w:styleId="79">
    <w:name w:val="Заголовок 9 Знак"/>
    <w:link w:val="10"/>
    <w:qFormat/>
    <w:uiPriority w:val="0"/>
    <w:rPr>
      <w:rFonts w:ascii="Arial" w:hAnsi="Arial"/>
      <w:b/>
      <w:i/>
      <w:sz w:val="18"/>
      <w:lang w:eastAsia="ar-SA"/>
    </w:rPr>
  </w:style>
  <w:style w:type="character" w:customStyle="1" w:styleId="80">
    <w:name w:val="WW8Num2z0"/>
    <w:uiPriority w:val="0"/>
    <w:rPr>
      <w:rFonts w:ascii="Symbol" w:hAnsi="Symbol"/>
    </w:rPr>
  </w:style>
  <w:style w:type="character" w:customStyle="1" w:styleId="81">
    <w:name w:val="WW8Num3z0"/>
    <w:uiPriority w:val="0"/>
    <w:rPr>
      <w:rFonts w:ascii="Symbol" w:hAnsi="Symbol"/>
    </w:rPr>
  </w:style>
  <w:style w:type="character" w:customStyle="1" w:styleId="82">
    <w:name w:val="WW8Num4z0"/>
    <w:qFormat/>
    <w:uiPriority w:val="0"/>
    <w:rPr>
      <w:rFonts w:ascii="Symbol" w:hAnsi="Symbol"/>
    </w:rPr>
  </w:style>
  <w:style w:type="character" w:customStyle="1" w:styleId="83">
    <w:name w:val="WW8Num5z0"/>
    <w:qFormat/>
    <w:uiPriority w:val="0"/>
    <w:rPr>
      <w:rFonts w:ascii="Symbol" w:hAnsi="Symbol"/>
    </w:rPr>
  </w:style>
  <w:style w:type="character" w:customStyle="1" w:styleId="84">
    <w:name w:val="WW8Num6z0"/>
    <w:uiPriority w:val="0"/>
    <w:rPr>
      <w:rFonts w:ascii="Symbol" w:hAnsi="Symbol"/>
    </w:rPr>
  </w:style>
  <w:style w:type="character" w:customStyle="1" w:styleId="85">
    <w:name w:val="WW8Num7z0"/>
    <w:qFormat/>
    <w:uiPriority w:val="0"/>
    <w:rPr>
      <w:rFonts w:ascii="Symbol" w:hAnsi="Symbol"/>
    </w:rPr>
  </w:style>
  <w:style w:type="character" w:customStyle="1" w:styleId="86">
    <w:name w:val="WW8Num8z0"/>
    <w:uiPriority w:val="0"/>
    <w:rPr>
      <w:rFonts w:ascii="Symbol" w:hAnsi="Symbol"/>
    </w:rPr>
  </w:style>
  <w:style w:type="character" w:customStyle="1" w:styleId="87">
    <w:name w:val="WW8Num8z1"/>
    <w:uiPriority w:val="0"/>
    <w:rPr>
      <w:rFonts w:ascii="Courier New" w:hAnsi="Courier New" w:cs="Courier New"/>
    </w:rPr>
  </w:style>
  <w:style w:type="character" w:customStyle="1" w:styleId="88">
    <w:name w:val="WW8Num9z0"/>
    <w:qFormat/>
    <w:uiPriority w:val="0"/>
    <w:rPr>
      <w:b/>
    </w:rPr>
  </w:style>
  <w:style w:type="character" w:customStyle="1" w:styleId="89">
    <w:name w:val="WW8Num9z1"/>
    <w:qFormat/>
    <w:uiPriority w:val="0"/>
    <w:rPr>
      <w:rFonts w:ascii="Courier New" w:hAnsi="Courier New" w:cs="Courier New"/>
    </w:rPr>
  </w:style>
  <w:style w:type="character" w:customStyle="1" w:styleId="90">
    <w:name w:val="WW8Num10z0"/>
    <w:qFormat/>
    <w:uiPriority w:val="0"/>
    <w:rPr>
      <w:rFonts w:ascii="Symbol" w:hAnsi="Symbol"/>
    </w:rPr>
  </w:style>
  <w:style w:type="character" w:customStyle="1" w:styleId="91">
    <w:name w:val="WW8Num11z0"/>
    <w:uiPriority w:val="0"/>
    <w:rPr>
      <w:b/>
    </w:rPr>
  </w:style>
  <w:style w:type="character" w:customStyle="1" w:styleId="92">
    <w:name w:val="WW8Num12z0"/>
    <w:uiPriority w:val="0"/>
    <w:rPr>
      <w:rFonts w:ascii="Symbol" w:hAnsi="Symbol"/>
    </w:rPr>
  </w:style>
  <w:style w:type="character" w:customStyle="1" w:styleId="93">
    <w:name w:val="WW8Num13z0"/>
    <w:uiPriority w:val="0"/>
    <w:rPr>
      <w:rFonts w:ascii="Symbol" w:hAnsi="Symbol"/>
    </w:rPr>
  </w:style>
  <w:style w:type="character" w:customStyle="1" w:styleId="94">
    <w:name w:val="WW8Num14z0"/>
    <w:qFormat/>
    <w:uiPriority w:val="0"/>
    <w:rPr>
      <w:rFonts w:ascii="Symbol" w:hAnsi="Symbol"/>
    </w:rPr>
  </w:style>
  <w:style w:type="character" w:customStyle="1" w:styleId="95">
    <w:name w:val="WW8Num15z0"/>
    <w:qFormat/>
    <w:uiPriority w:val="0"/>
    <w:rPr>
      <w:rFonts w:ascii="Symbol" w:hAnsi="Symbol"/>
    </w:rPr>
  </w:style>
  <w:style w:type="character" w:customStyle="1" w:styleId="96">
    <w:name w:val="WW8Num17z0"/>
    <w:qFormat/>
    <w:uiPriority w:val="0"/>
    <w:rPr>
      <w:rFonts w:ascii="Symbol" w:hAnsi="Symbol"/>
    </w:rPr>
  </w:style>
  <w:style w:type="character" w:customStyle="1" w:styleId="97">
    <w:name w:val="WW8Num18z0"/>
    <w:uiPriority w:val="0"/>
    <w:rPr>
      <w:rFonts w:ascii="Symbol" w:hAnsi="Symbol"/>
    </w:rPr>
  </w:style>
  <w:style w:type="character" w:customStyle="1" w:styleId="98">
    <w:name w:val="WW8Num19z0"/>
    <w:uiPriority w:val="0"/>
    <w:rPr>
      <w:rFonts w:ascii="Symbol" w:hAnsi="Symbol"/>
    </w:rPr>
  </w:style>
  <w:style w:type="character" w:customStyle="1" w:styleId="99">
    <w:name w:val="WW8Num20z0"/>
    <w:uiPriority w:val="0"/>
    <w:rPr>
      <w:rFonts w:ascii="Symbol" w:hAnsi="Symbol"/>
    </w:rPr>
  </w:style>
  <w:style w:type="character" w:customStyle="1" w:styleId="100">
    <w:name w:val="WW8Num21z0"/>
    <w:qFormat/>
    <w:uiPriority w:val="0"/>
    <w:rPr>
      <w:rFonts w:ascii="Symbol" w:hAnsi="Symbol"/>
    </w:rPr>
  </w:style>
  <w:style w:type="character" w:customStyle="1" w:styleId="101">
    <w:name w:val="WW8Num23z0"/>
    <w:qFormat/>
    <w:uiPriority w:val="0"/>
    <w:rPr>
      <w:rFonts w:ascii="StarSymbol" w:hAnsi="StarSymbol" w:cs="StarSymbol"/>
      <w:sz w:val="18"/>
      <w:szCs w:val="18"/>
    </w:rPr>
  </w:style>
  <w:style w:type="character" w:customStyle="1" w:styleId="102">
    <w:name w:val="WW8Num24z0"/>
    <w:qFormat/>
    <w:uiPriority w:val="0"/>
    <w:rPr>
      <w:b/>
    </w:rPr>
  </w:style>
  <w:style w:type="character" w:customStyle="1" w:styleId="103">
    <w:name w:val="WW8Num25z0"/>
    <w:qFormat/>
    <w:uiPriority w:val="0"/>
    <w:rPr>
      <w:rFonts w:ascii="Symbol" w:hAnsi="Symbol"/>
    </w:rPr>
  </w:style>
  <w:style w:type="character" w:customStyle="1" w:styleId="104">
    <w:name w:val="WW8Num26z0"/>
    <w:qFormat/>
    <w:uiPriority w:val="0"/>
    <w:rPr>
      <w:rFonts w:ascii="Symbol" w:hAnsi="Symbol"/>
    </w:rPr>
  </w:style>
  <w:style w:type="character" w:customStyle="1" w:styleId="105">
    <w:name w:val="WW8Num28z0"/>
    <w:qFormat/>
    <w:uiPriority w:val="0"/>
    <w:rPr>
      <w:rFonts w:ascii="Symbol" w:hAnsi="Symbol"/>
    </w:rPr>
  </w:style>
  <w:style w:type="character" w:customStyle="1" w:styleId="106">
    <w:name w:val="WW8Num29z0"/>
    <w:qFormat/>
    <w:uiPriority w:val="0"/>
    <w:rPr>
      <w:rFonts w:ascii="Symbol" w:hAnsi="Symbol"/>
    </w:rPr>
  </w:style>
  <w:style w:type="character" w:customStyle="1" w:styleId="107">
    <w:name w:val="WW8Num31z0"/>
    <w:qFormat/>
    <w:uiPriority w:val="0"/>
    <w:rPr>
      <w:rFonts w:ascii="Symbol" w:hAnsi="Symbol"/>
    </w:rPr>
  </w:style>
  <w:style w:type="character" w:customStyle="1" w:styleId="108">
    <w:name w:val="WW8Num33z0"/>
    <w:qFormat/>
    <w:uiPriority w:val="0"/>
    <w:rPr>
      <w:rFonts w:ascii="Symbol" w:hAnsi="Symbol"/>
    </w:rPr>
  </w:style>
  <w:style w:type="character" w:customStyle="1" w:styleId="109">
    <w:name w:val="WW8Num35z0"/>
    <w:qFormat/>
    <w:uiPriority w:val="0"/>
    <w:rPr>
      <w:rFonts w:ascii="Symbol" w:hAnsi="Symbol"/>
    </w:rPr>
  </w:style>
  <w:style w:type="character" w:customStyle="1" w:styleId="110">
    <w:name w:val="Absatz-Standardschriftart"/>
    <w:qFormat/>
    <w:uiPriority w:val="0"/>
  </w:style>
  <w:style w:type="character" w:customStyle="1" w:styleId="111">
    <w:name w:val="WW-Absatz-Standardschriftart"/>
    <w:qFormat/>
    <w:uiPriority w:val="0"/>
  </w:style>
  <w:style w:type="character" w:customStyle="1" w:styleId="112">
    <w:name w:val="WW8Num15z1"/>
    <w:qFormat/>
    <w:uiPriority w:val="0"/>
    <w:rPr>
      <w:rFonts w:ascii="Wingdings 2" w:hAnsi="Wingdings 2" w:cs="Courier New"/>
    </w:rPr>
  </w:style>
  <w:style w:type="character" w:customStyle="1" w:styleId="113">
    <w:name w:val="WW8Num16z0"/>
    <w:qFormat/>
    <w:uiPriority w:val="0"/>
    <w:rPr>
      <w:rFonts w:ascii="Symbol" w:hAnsi="Symbol"/>
    </w:rPr>
  </w:style>
  <w:style w:type="character" w:customStyle="1" w:styleId="114">
    <w:name w:val="WW8Num16z1"/>
    <w:qFormat/>
    <w:uiPriority w:val="0"/>
    <w:rPr>
      <w:rFonts w:ascii="Courier New" w:hAnsi="Courier New" w:cs="Courier New"/>
    </w:rPr>
  </w:style>
  <w:style w:type="character" w:customStyle="1" w:styleId="115">
    <w:name w:val="WW8Num17z1"/>
    <w:qFormat/>
    <w:uiPriority w:val="0"/>
    <w:rPr>
      <w:rFonts w:ascii="Courier New" w:hAnsi="Courier New" w:cs="Courier New"/>
    </w:rPr>
  </w:style>
  <w:style w:type="character" w:customStyle="1" w:styleId="116">
    <w:name w:val="WW8Num18z1"/>
    <w:qFormat/>
    <w:uiPriority w:val="0"/>
    <w:rPr>
      <w:rFonts w:ascii="Courier New" w:hAnsi="Courier New" w:cs="Courier New"/>
    </w:rPr>
  </w:style>
  <w:style w:type="character" w:customStyle="1" w:styleId="117">
    <w:name w:val="WW8Num19z1"/>
    <w:qFormat/>
    <w:uiPriority w:val="0"/>
    <w:rPr>
      <w:rFonts w:ascii="Courier New" w:hAnsi="Courier New" w:cs="Courier New"/>
    </w:rPr>
  </w:style>
  <w:style w:type="character" w:customStyle="1" w:styleId="118">
    <w:name w:val="WW8Num22z0"/>
    <w:qFormat/>
    <w:uiPriority w:val="0"/>
    <w:rPr>
      <w:rFonts w:ascii="StarSymbol" w:hAnsi="StarSymbol" w:cs="StarSymbol"/>
      <w:sz w:val="18"/>
      <w:szCs w:val="18"/>
    </w:rPr>
  </w:style>
  <w:style w:type="character" w:customStyle="1" w:styleId="119">
    <w:name w:val="WW8Num27z0"/>
    <w:qFormat/>
    <w:uiPriority w:val="0"/>
    <w:rPr>
      <w:rFonts w:ascii="Symbol" w:hAnsi="Symbol"/>
    </w:rPr>
  </w:style>
  <w:style w:type="character" w:customStyle="1" w:styleId="120">
    <w:name w:val="WW8Num30z0"/>
    <w:qFormat/>
    <w:uiPriority w:val="0"/>
    <w:rPr>
      <w:rFonts w:ascii="Symbol" w:hAnsi="Symbol"/>
    </w:rPr>
  </w:style>
  <w:style w:type="character" w:customStyle="1" w:styleId="121">
    <w:name w:val="WW8Num31z1"/>
    <w:qFormat/>
    <w:uiPriority w:val="0"/>
    <w:rPr>
      <w:rFonts w:ascii="Courier New" w:hAnsi="Courier New" w:cs="Courier New"/>
    </w:rPr>
  </w:style>
  <w:style w:type="character" w:customStyle="1" w:styleId="122">
    <w:name w:val="WW8Num32z0"/>
    <w:qFormat/>
    <w:uiPriority w:val="0"/>
    <w:rPr>
      <w:rFonts w:ascii="Symbol" w:hAnsi="Symbol"/>
    </w:rPr>
  </w:style>
  <w:style w:type="character" w:customStyle="1" w:styleId="123">
    <w:name w:val="WW8Num32z1"/>
    <w:qFormat/>
    <w:uiPriority w:val="0"/>
    <w:rPr>
      <w:rFonts w:ascii="Courier New" w:hAnsi="Courier New" w:cs="Courier New"/>
    </w:rPr>
  </w:style>
  <w:style w:type="character" w:customStyle="1" w:styleId="124">
    <w:name w:val="WW8Num33z1"/>
    <w:qFormat/>
    <w:uiPriority w:val="0"/>
    <w:rPr>
      <w:rFonts w:ascii="Courier New" w:hAnsi="Courier New" w:cs="Courier New"/>
    </w:rPr>
  </w:style>
  <w:style w:type="character" w:customStyle="1" w:styleId="125">
    <w:name w:val="WW8Num34z0"/>
    <w:qFormat/>
    <w:uiPriority w:val="0"/>
    <w:rPr>
      <w:rFonts w:ascii="Symbol" w:hAnsi="Symbol"/>
    </w:rPr>
  </w:style>
  <w:style w:type="character" w:customStyle="1" w:styleId="126">
    <w:name w:val="WW8Num34z1"/>
    <w:qFormat/>
    <w:uiPriority w:val="0"/>
    <w:rPr>
      <w:rFonts w:ascii="Courier New" w:hAnsi="Courier New" w:cs="Courier New"/>
    </w:rPr>
  </w:style>
  <w:style w:type="character" w:customStyle="1" w:styleId="127">
    <w:name w:val="WW8Num35z1"/>
    <w:qFormat/>
    <w:uiPriority w:val="0"/>
    <w:rPr>
      <w:rFonts w:ascii="Courier New" w:hAnsi="Courier New" w:cs="Courier New"/>
    </w:rPr>
  </w:style>
  <w:style w:type="character" w:customStyle="1" w:styleId="128">
    <w:name w:val="WW8Num36z0"/>
    <w:qFormat/>
    <w:uiPriority w:val="0"/>
    <w:rPr>
      <w:rFonts w:ascii="Symbol" w:hAnsi="Symbol"/>
    </w:rPr>
  </w:style>
  <w:style w:type="character" w:customStyle="1" w:styleId="129">
    <w:name w:val="WW8Num36z1"/>
    <w:qFormat/>
    <w:uiPriority w:val="0"/>
    <w:rPr>
      <w:rFonts w:ascii="Courier New" w:hAnsi="Courier New" w:cs="Courier New"/>
    </w:rPr>
  </w:style>
  <w:style w:type="character" w:customStyle="1" w:styleId="130">
    <w:name w:val="WW8Num37z0"/>
    <w:qFormat/>
    <w:uiPriority w:val="0"/>
    <w:rPr>
      <w:rFonts w:ascii="Symbol" w:hAnsi="Symbol"/>
    </w:rPr>
  </w:style>
  <w:style w:type="character" w:customStyle="1" w:styleId="131">
    <w:name w:val="WW8Num37z1"/>
    <w:qFormat/>
    <w:uiPriority w:val="0"/>
    <w:rPr>
      <w:rFonts w:ascii="Courier New" w:hAnsi="Courier New" w:cs="Courier New"/>
    </w:rPr>
  </w:style>
  <w:style w:type="character" w:customStyle="1" w:styleId="132">
    <w:name w:val="WW8Num38z0"/>
    <w:qFormat/>
    <w:uiPriority w:val="0"/>
    <w:rPr>
      <w:rFonts w:ascii="StarSymbol" w:hAnsi="StarSymbol" w:cs="StarSymbol"/>
      <w:sz w:val="18"/>
      <w:szCs w:val="18"/>
    </w:rPr>
  </w:style>
  <w:style w:type="character" w:customStyle="1" w:styleId="133">
    <w:name w:val="WW8Num38z1"/>
    <w:qFormat/>
    <w:uiPriority w:val="0"/>
    <w:rPr>
      <w:rFonts w:ascii="Wingdings 2" w:hAnsi="Wingdings 2" w:cs="StarSymbol"/>
      <w:sz w:val="18"/>
      <w:szCs w:val="18"/>
    </w:rPr>
  </w:style>
  <w:style w:type="character" w:customStyle="1" w:styleId="134">
    <w:name w:val="WW8Num39z0"/>
    <w:qFormat/>
    <w:uiPriority w:val="0"/>
    <w:rPr>
      <w:rFonts w:ascii="Times New Roman" w:hAnsi="Times New Roman" w:eastAsia="Times New Roman" w:cs="Times New Roman"/>
      <w:color w:val="auto"/>
      <w:sz w:val="28"/>
      <w:szCs w:val="28"/>
      <w:lang w:val="ru-RU" w:eastAsia="ar-SA" w:bidi="ar-SA"/>
    </w:rPr>
  </w:style>
  <w:style w:type="character" w:customStyle="1" w:styleId="135">
    <w:name w:val="WW8Num40z0"/>
    <w:qFormat/>
    <w:uiPriority w:val="0"/>
    <w:rPr>
      <w:rFonts w:ascii="Symbol" w:hAnsi="Symbol"/>
    </w:rPr>
  </w:style>
  <w:style w:type="character" w:customStyle="1" w:styleId="136">
    <w:name w:val="WW8Num41z0"/>
    <w:qFormat/>
    <w:uiPriority w:val="0"/>
    <w:rPr>
      <w:rFonts w:ascii="Symbol" w:hAnsi="Symbol"/>
    </w:rPr>
  </w:style>
  <w:style w:type="character" w:customStyle="1" w:styleId="137">
    <w:name w:val="WW8Num42z0"/>
    <w:qFormat/>
    <w:uiPriority w:val="0"/>
    <w:rPr>
      <w:rFonts w:ascii="Symbol" w:hAnsi="Symbol"/>
    </w:rPr>
  </w:style>
  <w:style w:type="character" w:customStyle="1" w:styleId="138">
    <w:name w:val="WW8Num42z1"/>
    <w:qFormat/>
    <w:uiPriority w:val="0"/>
    <w:rPr>
      <w:rFonts w:ascii="Courier New" w:hAnsi="Courier New" w:cs="Courier New"/>
    </w:rPr>
  </w:style>
  <w:style w:type="character" w:customStyle="1" w:styleId="139">
    <w:name w:val="WW8Num42z2"/>
    <w:qFormat/>
    <w:uiPriority w:val="0"/>
    <w:rPr>
      <w:rFonts w:ascii="Wingdings" w:hAnsi="Wingdings"/>
    </w:rPr>
  </w:style>
  <w:style w:type="character" w:customStyle="1" w:styleId="140">
    <w:name w:val="WW8Num43z0"/>
    <w:qFormat/>
    <w:uiPriority w:val="0"/>
    <w:rPr>
      <w:rFonts w:ascii="Symbol" w:hAnsi="Symbol"/>
    </w:rPr>
  </w:style>
  <w:style w:type="character" w:customStyle="1" w:styleId="141">
    <w:name w:val="WW8Num43z1"/>
    <w:qFormat/>
    <w:uiPriority w:val="0"/>
    <w:rPr>
      <w:rFonts w:ascii="Courier New" w:hAnsi="Courier New" w:cs="Courier New"/>
    </w:rPr>
  </w:style>
  <w:style w:type="character" w:customStyle="1" w:styleId="142">
    <w:name w:val="WW8Num43z2"/>
    <w:qFormat/>
    <w:uiPriority w:val="0"/>
    <w:rPr>
      <w:rFonts w:ascii="Wingdings" w:hAnsi="Wingdings"/>
    </w:rPr>
  </w:style>
  <w:style w:type="character" w:customStyle="1" w:styleId="143">
    <w:name w:val="WW8Num44z0"/>
    <w:qFormat/>
    <w:uiPriority w:val="0"/>
    <w:rPr>
      <w:sz w:val="28"/>
    </w:rPr>
  </w:style>
  <w:style w:type="character" w:customStyle="1" w:styleId="144">
    <w:name w:val="WW8Num44z1"/>
    <w:qFormat/>
    <w:uiPriority w:val="0"/>
    <w:rPr>
      <w:rFonts w:ascii="Courier New" w:hAnsi="Courier New" w:cs="Courier New"/>
    </w:rPr>
  </w:style>
  <w:style w:type="character" w:customStyle="1" w:styleId="145">
    <w:name w:val="WW8Num44z2"/>
    <w:qFormat/>
    <w:uiPriority w:val="0"/>
    <w:rPr>
      <w:rFonts w:ascii="Wingdings" w:hAnsi="Wingdings"/>
    </w:rPr>
  </w:style>
  <w:style w:type="character" w:customStyle="1" w:styleId="146">
    <w:name w:val="WW8Num45z0"/>
    <w:qFormat/>
    <w:uiPriority w:val="0"/>
    <w:rPr>
      <w:rFonts w:ascii="Symbol" w:hAnsi="Symbol"/>
    </w:rPr>
  </w:style>
  <w:style w:type="character" w:customStyle="1" w:styleId="147">
    <w:name w:val="WW8Num45z1"/>
    <w:qFormat/>
    <w:uiPriority w:val="0"/>
    <w:rPr>
      <w:rFonts w:ascii="Courier New" w:hAnsi="Courier New" w:cs="Courier New"/>
    </w:rPr>
  </w:style>
  <w:style w:type="character" w:customStyle="1" w:styleId="148">
    <w:name w:val="WW8Num45z2"/>
    <w:qFormat/>
    <w:uiPriority w:val="0"/>
    <w:rPr>
      <w:rFonts w:ascii="Wingdings" w:hAnsi="Wingdings"/>
    </w:rPr>
  </w:style>
  <w:style w:type="character" w:customStyle="1" w:styleId="149">
    <w:name w:val="WW8Num46z0"/>
    <w:qFormat/>
    <w:uiPriority w:val="0"/>
    <w:rPr>
      <w:rFonts w:ascii="Symbol" w:hAnsi="Symbol"/>
    </w:rPr>
  </w:style>
  <w:style w:type="character" w:customStyle="1" w:styleId="150">
    <w:name w:val="WW8Num46z1"/>
    <w:qFormat/>
    <w:uiPriority w:val="0"/>
    <w:rPr>
      <w:rFonts w:ascii="Courier New" w:hAnsi="Courier New" w:cs="Courier New"/>
    </w:rPr>
  </w:style>
  <w:style w:type="character" w:customStyle="1" w:styleId="151">
    <w:name w:val="WW8Num46z2"/>
    <w:qFormat/>
    <w:uiPriority w:val="0"/>
    <w:rPr>
      <w:rFonts w:ascii="Wingdings" w:hAnsi="Wingdings"/>
    </w:rPr>
  </w:style>
  <w:style w:type="character" w:customStyle="1" w:styleId="152">
    <w:name w:val="WW8Num48z0"/>
    <w:qFormat/>
    <w:uiPriority w:val="0"/>
    <w:rPr>
      <w:rFonts w:ascii="Symbol" w:hAnsi="Symbol"/>
    </w:rPr>
  </w:style>
  <w:style w:type="character" w:customStyle="1" w:styleId="153">
    <w:name w:val="WW8Num48z1"/>
    <w:qFormat/>
    <w:uiPriority w:val="0"/>
    <w:rPr>
      <w:rFonts w:ascii="Courier New" w:hAnsi="Courier New" w:cs="Courier New"/>
    </w:rPr>
  </w:style>
  <w:style w:type="character" w:customStyle="1" w:styleId="154">
    <w:name w:val="WW8Num48z2"/>
    <w:qFormat/>
    <w:uiPriority w:val="0"/>
    <w:rPr>
      <w:rFonts w:ascii="Wingdings" w:hAnsi="Wingdings"/>
    </w:rPr>
  </w:style>
  <w:style w:type="character" w:customStyle="1" w:styleId="155">
    <w:name w:val="WW8Num49z0"/>
    <w:qFormat/>
    <w:uiPriority w:val="0"/>
    <w:rPr>
      <w:rFonts w:ascii="Symbol" w:hAnsi="Symbol"/>
    </w:rPr>
  </w:style>
  <w:style w:type="character" w:customStyle="1" w:styleId="156">
    <w:name w:val="WW8Num49z1"/>
    <w:qFormat/>
    <w:uiPriority w:val="0"/>
    <w:rPr>
      <w:rFonts w:ascii="Courier New" w:hAnsi="Courier New" w:cs="Courier New"/>
    </w:rPr>
  </w:style>
  <w:style w:type="character" w:customStyle="1" w:styleId="157">
    <w:name w:val="WW8Num49z2"/>
    <w:qFormat/>
    <w:uiPriority w:val="0"/>
    <w:rPr>
      <w:rFonts w:ascii="Wingdings" w:hAnsi="Wingdings"/>
    </w:rPr>
  </w:style>
  <w:style w:type="character" w:customStyle="1" w:styleId="158">
    <w:name w:val="WW8Num50z0"/>
    <w:qFormat/>
    <w:uiPriority w:val="0"/>
    <w:rPr>
      <w:rFonts w:ascii="Symbol" w:hAnsi="Symbol"/>
    </w:rPr>
  </w:style>
  <w:style w:type="character" w:customStyle="1" w:styleId="159">
    <w:name w:val="WW8Num51z0"/>
    <w:qFormat/>
    <w:uiPriority w:val="0"/>
    <w:rPr>
      <w:rFonts w:ascii="Symbol" w:hAnsi="Symbol"/>
    </w:rPr>
  </w:style>
  <w:style w:type="character" w:customStyle="1" w:styleId="160">
    <w:name w:val="WW8Num51z1"/>
    <w:qFormat/>
    <w:uiPriority w:val="0"/>
    <w:rPr>
      <w:rFonts w:ascii="Courier New" w:hAnsi="Courier New" w:cs="Courier New"/>
    </w:rPr>
  </w:style>
  <w:style w:type="character" w:customStyle="1" w:styleId="161">
    <w:name w:val="WW8Num51z2"/>
    <w:qFormat/>
    <w:uiPriority w:val="0"/>
    <w:rPr>
      <w:rFonts w:ascii="Wingdings" w:hAnsi="Wingdings"/>
    </w:rPr>
  </w:style>
  <w:style w:type="character" w:customStyle="1" w:styleId="162">
    <w:name w:val="WW8Num52z0"/>
    <w:qFormat/>
    <w:uiPriority w:val="0"/>
    <w:rPr>
      <w:rFonts w:ascii="Symbol" w:hAnsi="Symbol"/>
    </w:rPr>
  </w:style>
  <w:style w:type="character" w:customStyle="1" w:styleId="163">
    <w:name w:val="WW8Num52z1"/>
    <w:qFormat/>
    <w:uiPriority w:val="0"/>
    <w:rPr>
      <w:rFonts w:ascii="Courier New" w:hAnsi="Courier New" w:cs="Courier New"/>
    </w:rPr>
  </w:style>
  <w:style w:type="character" w:customStyle="1" w:styleId="164">
    <w:name w:val="WW8Num52z2"/>
    <w:qFormat/>
    <w:uiPriority w:val="0"/>
    <w:rPr>
      <w:rFonts w:ascii="Wingdings" w:hAnsi="Wingdings"/>
    </w:rPr>
  </w:style>
  <w:style w:type="character" w:customStyle="1" w:styleId="165">
    <w:name w:val="WW8Num54z0"/>
    <w:qFormat/>
    <w:uiPriority w:val="0"/>
    <w:rPr>
      <w:rFonts w:ascii="Symbol" w:hAnsi="Symbol"/>
    </w:rPr>
  </w:style>
  <w:style w:type="character" w:customStyle="1" w:styleId="166">
    <w:name w:val="WW8Num54z1"/>
    <w:qFormat/>
    <w:uiPriority w:val="0"/>
    <w:rPr>
      <w:rFonts w:ascii="Courier New" w:hAnsi="Courier New" w:cs="Courier New"/>
    </w:rPr>
  </w:style>
  <w:style w:type="character" w:customStyle="1" w:styleId="167">
    <w:name w:val="WW8Num54z2"/>
    <w:qFormat/>
    <w:uiPriority w:val="0"/>
    <w:rPr>
      <w:rFonts w:ascii="Wingdings" w:hAnsi="Wingdings"/>
    </w:rPr>
  </w:style>
  <w:style w:type="character" w:customStyle="1" w:styleId="168">
    <w:name w:val="WW8Num55z0"/>
    <w:qFormat/>
    <w:uiPriority w:val="0"/>
    <w:rPr>
      <w:rFonts w:ascii="Symbol" w:hAnsi="Symbol"/>
    </w:rPr>
  </w:style>
  <w:style w:type="character" w:customStyle="1" w:styleId="169">
    <w:name w:val="WW8Num55z1"/>
    <w:qFormat/>
    <w:uiPriority w:val="0"/>
    <w:rPr>
      <w:rFonts w:ascii="Courier New" w:hAnsi="Courier New" w:cs="Courier New"/>
    </w:rPr>
  </w:style>
  <w:style w:type="character" w:customStyle="1" w:styleId="170">
    <w:name w:val="WW8Num55z2"/>
    <w:qFormat/>
    <w:uiPriority w:val="0"/>
    <w:rPr>
      <w:rFonts w:ascii="Wingdings" w:hAnsi="Wingdings"/>
    </w:rPr>
  </w:style>
  <w:style w:type="character" w:customStyle="1" w:styleId="171">
    <w:name w:val="WW8Num56z0"/>
    <w:qFormat/>
    <w:uiPriority w:val="0"/>
    <w:rPr>
      <w:rFonts w:ascii="Symbol" w:hAnsi="Symbol"/>
    </w:rPr>
  </w:style>
  <w:style w:type="character" w:customStyle="1" w:styleId="172">
    <w:name w:val="WW8Num56z1"/>
    <w:qFormat/>
    <w:uiPriority w:val="0"/>
    <w:rPr>
      <w:rFonts w:ascii="Courier New" w:hAnsi="Courier New" w:cs="Courier New"/>
    </w:rPr>
  </w:style>
  <w:style w:type="character" w:customStyle="1" w:styleId="173">
    <w:name w:val="WW8Num56z2"/>
    <w:qFormat/>
    <w:uiPriority w:val="0"/>
    <w:rPr>
      <w:rFonts w:ascii="Wingdings" w:hAnsi="Wingdings"/>
    </w:rPr>
  </w:style>
  <w:style w:type="character" w:customStyle="1" w:styleId="174">
    <w:name w:val="WW8Num57z0"/>
    <w:qFormat/>
    <w:uiPriority w:val="0"/>
    <w:rPr>
      <w:sz w:val="28"/>
    </w:rPr>
  </w:style>
  <w:style w:type="character" w:customStyle="1" w:styleId="175">
    <w:name w:val="WW8Num57z1"/>
    <w:qFormat/>
    <w:uiPriority w:val="0"/>
    <w:rPr>
      <w:rFonts w:ascii="Courier New" w:hAnsi="Courier New" w:cs="Courier New"/>
    </w:rPr>
  </w:style>
  <w:style w:type="character" w:customStyle="1" w:styleId="176">
    <w:name w:val="WW8Num57z2"/>
    <w:qFormat/>
    <w:uiPriority w:val="0"/>
    <w:rPr>
      <w:rFonts w:ascii="Wingdings" w:hAnsi="Wingdings"/>
    </w:rPr>
  </w:style>
  <w:style w:type="character" w:customStyle="1" w:styleId="177">
    <w:name w:val="WW8Num60z0"/>
    <w:qFormat/>
    <w:uiPriority w:val="0"/>
    <w:rPr>
      <w:rFonts w:ascii="Symbol" w:hAnsi="Symbol"/>
    </w:rPr>
  </w:style>
  <w:style w:type="character" w:customStyle="1" w:styleId="178">
    <w:name w:val="WW8Num60z1"/>
    <w:qFormat/>
    <w:uiPriority w:val="0"/>
    <w:rPr>
      <w:rFonts w:ascii="Courier New" w:hAnsi="Courier New" w:cs="Courier New"/>
    </w:rPr>
  </w:style>
  <w:style w:type="character" w:customStyle="1" w:styleId="179">
    <w:name w:val="WW8Num60z2"/>
    <w:qFormat/>
    <w:uiPriority w:val="0"/>
    <w:rPr>
      <w:rFonts w:ascii="Wingdings" w:hAnsi="Wingdings"/>
    </w:rPr>
  </w:style>
  <w:style w:type="character" w:customStyle="1" w:styleId="180">
    <w:name w:val="WW8Num61z0"/>
    <w:qFormat/>
    <w:uiPriority w:val="0"/>
    <w:rPr>
      <w:rFonts w:ascii="Symbol" w:hAnsi="Symbol"/>
    </w:rPr>
  </w:style>
  <w:style w:type="character" w:customStyle="1" w:styleId="181">
    <w:name w:val="WW8Num61z1"/>
    <w:qFormat/>
    <w:uiPriority w:val="0"/>
    <w:rPr>
      <w:rFonts w:ascii="Courier New" w:hAnsi="Courier New" w:cs="Courier New"/>
    </w:rPr>
  </w:style>
  <w:style w:type="character" w:customStyle="1" w:styleId="182">
    <w:name w:val="WW8Num61z2"/>
    <w:qFormat/>
    <w:uiPriority w:val="0"/>
    <w:rPr>
      <w:rFonts w:ascii="Wingdings" w:hAnsi="Wingdings"/>
    </w:rPr>
  </w:style>
  <w:style w:type="character" w:customStyle="1" w:styleId="183">
    <w:name w:val="WW8Num64z0"/>
    <w:qFormat/>
    <w:uiPriority w:val="0"/>
    <w:rPr>
      <w:rFonts w:ascii="Symbol" w:hAnsi="Symbol"/>
    </w:rPr>
  </w:style>
  <w:style w:type="character" w:customStyle="1" w:styleId="184">
    <w:name w:val="WW8Num64z1"/>
    <w:qFormat/>
    <w:uiPriority w:val="0"/>
    <w:rPr>
      <w:rFonts w:ascii="Courier New" w:hAnsi="Courier New" w:cs="Courier New"/>
    </w:rPr>
  </w:style>
  <w:style w:type="character" w:customStyle="1" w:styleId="185">
    <w:name w:val="WW8Num64z2"/>
    <w:qFormat/>
    <w:uiPriority w:val="0"/>
    <w:rPr>
      <w:rFonts w:ascii="Wingdings" w:hAnsi="Wingdings"/>
    </w:rPr>
  </w:style>
  <w:style w:type="character" w:customStyle="1" w:styleId="186">
    <w:name w:val="WW8Num66z0"/>
    <w:qFormat/>
    <w:uiPriority w:val="0"/>
    <w:rPr>
      <w:rFonts w:ascii="Symbol" w:hAnsi="Symbol"/>
    </w:rPr>
  </w:style>
  <w:style w:type="character" w:customStyle="1" w:styleId="187">
    <w:name w:val="WW8Num66z1"/>
    <w:qFormat/>
    <w:uiPriority w:val="0"/>
    <w:rPr>
      <w:rFonts w:ascii="Courier New" w:hAnsi="Courier New" w:cs="Courier New"/>
    </w:rPr>
  </w:style>
  <w:style w:type="character" w:customStyle="1" w:styleId="188">
    <w:name w:val="WW8Num66z2"/>
    <w:qFormat/>
    <w:uiPriority w:val="0"/>
    <w:rPr>
      <w:rFonts w:ascii="Wingdings" w:hAnsi="Wingdings"/>
    </w:rPr>
  </w:style>
  <w:style w:type="character" w:customStyle="1" w:styleId="189">
    <w:name w:val="WW8Num68z0"/>
    <w:qFormat/>
    <w:uiPriority w:val="0"/>
    <w:rPr>
      <w:rFonts w:ascii="Symbol" w:hAnsi="Symbol"/>
    </w:rPr>
  </w:style>
  <w:style w:type="character" w:customStyle="1" w:styleId="190">
    <w:name w:val="WW8Num68z1"/>
    <w:uiPriority w:val="0"/>
    <w:rPr>
      <w:rFonts w:ascii="Courier New" w:hAnsi="Courier New" w:cs="Courier New"/>
    </w:rPr>
  </w:style>
  <w:style w:type="character" w:customStyle="1" w:styleId="191">
    <w:name w:val="WW8Num68z2"/>
    <w:qFormat/>
    <w:uiPriority w:val="0"/>
    <w:rPr>
      <w:rFonts w:ascii="Wingdings" w:hAnsi="Wingdings"/>
    </w:rPr>
  </w:style>
  <w:style w:type="character" w:customStyle="1" w:styleId="192">
    <w:name w:val="WW8Num70z0"/>
    <w:qFormat/>
    <w:uiPriority w:val="0"/>
    <w:rPr>
      <w:rFonts w:ascii="Symbol" w:hAnsi="Symbol"/>
    </w:rPr>
  </w:style>
  <w:style w:type="character" w:customStyle="1" w:styleId="193">
    <w:name w:val="WW8Num70z1"/>
    <w:qFormat/>
    <w:uiPriority w:val="0"/>
    <w:rPr>
      <w:rFonts w:ascii="Courier New" w:hAnsi="Courier New" w:cs="Courier New"/>
    </w:rPr>
  </w:style>
  <w:style w:type="character" w:customStyle="1" w:styleId="194">
    <w:name w:val="WW8Num70z2"/>
    <w:qFormat/>
    <w:uiPriority w:val="0"/>
    <w:rPr>
      <w:rFonts w:ascii="Wingdings" w:hAnsi="Wingdings"/>
    </w:rPr>
  </w:style>
  <w:style w:type="character" w:customStyle="1" w:styleId="195">
    <w:name w:val="Основной шрифт абзаца3"/>
    <w:qFormat/>
    <w:uiPriority w:val="0"/>
  </w:style>
  <w:style w:type="character" w:customStyle="1" w:styleId="196">
    <w:name w:val="WW-Absatz-Standardschriftart1"/>
    <w:qFormat/>
    <w:uiPriority w:val="0"/>
  </w:style>
  <w:style w:type="character" w:customStyle="1" w:styleId="197">
    <w:name w:val="WW8Num20z1"/>
    <w:qFormat/>
    <w:uiPriority w:val="0"/>
    <w:rPr>
      <w:rFonts w:ascii="Wingdings 2" w:hAnsi="Wingdings 2" w:cs="StarSymbol"/>
      <w:sz w:val="18"/>
      <w:szCs w:val="18"/>
    </w:rPr>
  </w:style>
  <w:style w:type="character" w:customStyle="1" w:styleId="198">
    <w:name w:val="WW-Absatz-Standardschriftart11"/>
    <w:qFormat/>
    <w:uiPriority w:val="0"/>
  </w:style>
  <w:style w:type="character" w:customStyle="1" w:styleId="199">
    <w:name w:val="WW8Num21z1"/>
    <w:qFormat/>
    <w:uiPriority w:val="0"/>
    <w:rPr>
      <w:rFonts w:ascii="Courier New" w:hAnsi="Courier New" w:cs="Courier New"/>
    </w:rPr>
  </w:style>
  <w:style w:type="character" w:customStyle="1" w:styleId="200">
    <w:name w:val="WW-Absatz-Standardschriftart111"/>
    <w:qFormat/>
    <w:uiPriority w:val="0"/>
  </w:style>
  <w:style w:type="character" w:customStyle="1" w:styleId="201">
    <w:name w:val="WW8Num22z1"/>
    <w:qFormat/>
    <w:uiPriority w:val="0"/>
    <w:rPr>
      <w:rFonts w:ascii="Wingdings 2" w:hAnsi="Wingdings 2" w:cs="StarSymbol"/>
      <w:sz w:val="18"/>
      <w:szCs w:val="18"/>
    </w:rPr>
  </w:style>
  <w:style w:type="character" w:customStyle="1" w:styleId="202">
    <w:name w:val="WW8Num23z1"/>
    <w:qFormat/>
    <w:uiPriority w:val="0"/>
    <w:rPr>
      <w:rFonts w:ascii="Symbol" w:hAnsi="Symbol"/>
    </w:rPr>
  </w:style>
  <w:style w:type="character" w:customStyle="1" w:styleId="203">
    <w:name w:val="WW8Num24z1"/>
    <w:qFormat/>
    <w:uiPriority w:val="0"/>
    <w:rPr>
      <w:rFonts w:ascii="Wingdings 2" w:hAnsi="Wingdings 2" w:cs="StarSymbol"/>
      <w:sz w:val="18"/>
      <w:szCs w:val="18"/>
    </w:rPr>
  </w:style>
  <w:style w:type="character" w:customStyle="1" w:styleId="204">
    <w:name w:val="WW8Num25z1"/>
    <w:qFormat/>
    <w:uiPriority w:val="0"/>
    <w:rPr>
      <w:rFonts w:ascii="Courier New" w:hAnsi="Courier New" w:cs="Courier New"/>
    </w:rPr>
  </w:style>
  <w:style w:type="character" w:customStyle="1" w:styleId="205">
    <w:name w:val="WW8Num26z1"/>
    <w:qFormat/>
    <w:uiPriority w:val="0"/>
    <w:rPr>
      <w:rFonts w:ascii="Courier New" w:hAnsi="Courier New" w:cs="Courier New"/>
    </w:rPr>
  </w:style>
  <w:style w:type="character" w:customStyle="1" w:styleId="206">
    <w:name w:val="WW8Num26z2"/>
    <w:qFormat/>
    <w:uiPriority w:val="0"/>
    <w:rPr>
      <w:rFonts w:ascii="Wingdings" w:hAnsi="Wingdings"/>
    </w:rPr>
  </w:style>
  <w:style w:type="character" w:customStyle="1" w:styleId="207">
    <w:name w:val="WW8Num27z1"/>
    <w:qFormat/>
    <w:uiPriority w:val="0"/>
    <w:rPr>
      <w:rFonts w:ascii="Courier New" w:hAnsi="Courier New" w:cs="Courier New"/>
    </w:rPr>
  </w:style>
  <w:style w:type="character" w:customStyle="1" w:styleId="208">
    <w:name w:val="WW8Num27z2"/>
    <w:qFormat/>
    <w:uiPriority w:val="0"/>
    <w:rPr>
      <w:rFonts w:ascii="Wingdings" w:hAnsi="Wingdings"/>
    </w:rPr>
  </w:style>
  <w:style w:type="character" w:customStyle="1" w:styleId="209">
    <w:name w:val="WW8Num28z1"/>
    <w:qFormat/>
    <w:uiPriority w:val="0"/>
    <w:rPr>
      <w:rFonts w:ascii="Courier New" w:hAnsi="Courier New" w:cs="Courier New"/>
    </w:rPr>
  </w:style>
  <w:style w:type="character" w:customStyle="1" w:styleId="210">
    <w:name w:val="WW8Num28z2"/>
    <w:qFormat/>
    <w:uiPriority w:val="0"/>
    <w:rPr>
      <w:rFonts w:ascii="Wingdings" w:hAnsi="Wingdings"/>
    </w:rPr>
  </w:style>
  <w:style w:type="character" w:customStyle="1" w:styleId="211">
    <w:name w:val="WW8Num29z1"/>
    <w:qFormat/>
    <w:uiPriority w:val="0"/>
    <w:rPr>
      <w:rFonts w:ascii="Courier New" w:hAnsi="Courier New" w:cs="Courier New"/>
    </w:rPr>
  </w:style>
  <w:style w:type="character" w:customStyle="1" w:styleId="212">
    <w:name w:val="WW8Num29z2"/>
    <w:qFormat/>
    <w:uiPriority w:val="0"/>
    <w:rPr>
      <w:rFonts w:ascii="Wingdings" w:hAnsi="Wingdings"/>
    </w:rPr>
  </w:style>
  <w:style w:type="character" w:customStyle="1" w:styleId="213">
    <w:name w:val="WW8Num30z1"/>
    <w:qFormat/>
    <w:uiPriority w:val="0"/>
    <w:rPr>
      <w:rFonts w:ascii="Courier New" w:hAnsi="Courier New" w:cs="Courier New"/>
    </w:rPr>
  </w:style>
  <w:style w:type="character" w:customStyle="1" w:styleId="214">
    <w:name w:val="WW8Num30z2"/>
    <w:qFormat/>
    <w:uiPriority w:val="0"/>
    <w:rPr>
      <w:rFonts w:ascii="Wingdings" w:hAnsi="Wingdings"/>
    </w:rPr>
  </w:style>
  <w:style w:type="character" w:customStyle="1" w:styleId="215">
    <w:name w:val="WW8Num31z2"/>
    <w:qFormat/>
    <w:uiPriority w:val="0"/>
    <w:rPr>
      <w:rFonts w:ascii="Wingdings" w:hAnsi="Wingdings"/>
    </w:rPr>
  </w:style>
  <w:style w:type="character" w:customStyle="1" w:styleId="216">
    <w:name w:val="WW8Num32z2"/>
    <w:qFormat/>
    <w:uiPriority w:val="0"/>
    <w:rPr>
      <w:rFonts w:ascii="Wingdings" w:hAnsi="Wingdings"/>
    </w:rPr>
  </w:style>
  <w:style w:type="character" w:customStyle="1" w:styleId="217">
    <w:name w:val="WW8Num33z2"/>
    <w:qFormat/>
    <w:uiPriority w:val="0"/>
    <w:rPr>
      <w:rFonts w:ascii="Wingdings" w:hAnsi="Wingdings"/>
    </w:rPr>
  </w:style>
  <w:style w:type="character" w:customStyle="1" w:styleId="218">
    <w:name w:val="WW8Num34z2"/>
    <w:qFormat/>
    <w:uiPriority w:val="0"/>
    <w:rPr>
      <w:rFonts w:ascii="Wingdings" w:hAnsi="Wingdings"/>
    </w:rPr>
  </w:style>
  <w:style w:type="character" w:customStyle="1" w:styleId="219">
    <w:name w:val="WW8Num35z2"/>
    <w:qFormat/>
    <w:uiPriority w:val="0"/>
    <w:rPr>
      <w:rFonts w:ascii="Wingdings" w:hAnsi="Wingdings"/>
    </w:rPr>
  </w:style>
  <w:style w:type="character" w:customStyle="1" w:styleId="220">
    <w:name w:val="WW8Num36z2"/>
    <w:qFormat/>
    <w:uiPriority w:val="0"/>
    <w:rPr>
      <w:rFonts w:ascii="Wingdings" w:hAnsi="Wingdings"/>
    </w:rPr>
  </w:style>
  <w:style w:type="character" w:customStyle="1" w:styleId="221">
    <w:name w:val="WW8Num37z2"/>
    <w:qFormat/>
    <w:uiPriority w:val="0"/>
    <w:rPr>
      <w:rFonts w:ascii="Wingdings" w:hAnsi="Wingdings"/>
    </w:rPr>
  </w:style>
  <w:style w:type="character" w:customStyle="1" w:styleId="222">
    <w:name w:val="Основной шрифт абзаца2"/>
    <w:qFormat/>
    <w:uiPriority w:val="0"/>
  </w:style>
  <w:style w:type="character" w:customStyle="1" w:styleId="223">
    <w:name w:val="WW-Absatz-Standardschriftart1111"/>
    <w:qFormat/>
    <w:uiPriority w:val="0"/>
  </w:style>
  <w:style w:type="character" w:customStyle="1" w:styleId="224">
    <w:name w:val="WW-Absatz-Standardschriftart11111"/>
    <w:qFormat/>
    <w:uiPriority w:val="0"/>
  </w:style>
  <w:style w:type="character" w:customStyle="1" w:styleId="225">
    <w:name w:val="WW-Absatz-Standardschriftart111111"/>
    <w:qFormat/>
    <w:uiPriority w:val="0"/>
  </w:style>
  <w:style w:type="character" w:customStyle="1" w:styleId="226">
    <w:name w:val="WW-Absatz-Standardschriftart1111111"/>
    <w:uiPriority w:val="0"/>
  </w:style>
  <w:style w:type="character" w:customStyle="1" w:styleId="227">
    <w:name w:val="WW-Absatz-Standardschriftart11111111"/>
    <w:uiPriority w:val="0"/>
  </w:style>
  <w:style w:type="character" w:customStyle="1" w:styleId="228">
    <w:name w:val="WW-Absatz-Standardschriftart111111111"/>
    <w:uiPriority w:val="0"/>
  </w:style>
  <w:style w:type="character" w:customStyle="1" w:styleId="229">
    <w:name w:val="WW-Absatz-Standardschriftart1111111111"/>
    <w:uiPriority w:val="0"/>
  </w:style>
  <w:style w:type="character" w:customStyle="1" w:styleId="230">
    <w:name w:val="WW8Num3z1"/>
    <w:qFormat/>
    <w:uiPriority w:val="0"/>
    <w:rPr>
      <w:rFonts w:ascii="Courier New" w:hAnsi="Courier New" w:cs="Courier New"/>
    </w:rPr>
  </w:style>
  <w:style w:type="character" w:customStyle="1" w:styleId="231">
    <w:name w:val="WW8Num3z2"/>
    <w:qFormat/>
    <w:uiPriority w:val="0"/>
    <w:rPr>
      <w:rFonts w:ascii="Wingdings" w:hAnsi="Wingdings"/>
    </w:rPr>
  </w:style>
  <w:style w:type="character" w:customStyle="1" w:styleId="232">
    <w:name w:val="WW8Num5z1"/>
    <w:uiPriority w:val="0"/>
    <w:rPr>
      <w:rFonts w:ascii="Courier New" w:hAnsi="Courier New" w:cs="Courier New"/>
    </w:rPr>
  </w:style>
  <w:style w:type="character" w:customStyle="1" w:styleId="233">
    <w:name w:val="WW8Num5z2"/>
    <w:uiPriority w:val="0"/>
    <w:rPr>
      <w:rFonts w:ascii="Wingdings" w:hAnsi="Wingdings"/>
    </w:rPr>
  </w:style>
  <w:style w:type="character" w:customStyle="1" w:styleId="234">
    <w:name w:val="WW8Num6z1"/>
    <w:qFormat/>
    <w:uiPriority w:val="0"/>
    <w:rPr>
      <w:rFonts w:ascii="Courier New" w:hAnsi="Courier New" w:cs="Courier New"/>
    </w:rPr>
  </w:style>
  <w:style w:type="character" w:customStyle="1" w:styleId="235">
    <w:name w:val="WW8Num6z2"/>
    <w:qFormat/>
    <w:uiPriority w:val="0"/>
    <w:rPr>
      <w:rFonts w:ascii="Wingdings" w:hAnsi="Wingdings"/>
    </w:rPr>
  </w:style>
  <w:style w:type="character" w:customStyle="1" w:styleId="236">
    <w:name w:val="WW8Num7z1"/>
    <w:uiPriority w:val="0"/>
    <w:rPr>
      <w:rFonts w:ascii="Courier New" w:hAnsi="Courier New" w:cs="Courier New"/>
    </w:rPr>
  </w:style>
  <w:style w:type="character" w:customStyle="1" w:styleId="237">
    <w:name w:val="WW8Num7z2"/>
    <w:qFormat/>
    <w:uiPriority w:val="0"/>
    <w:rPr>
      <w:rFonts w:ascii="Wingdings" w:hAnsi="Wingdings"/>
    </w:rPr>
  </w:style>
  <w:style w:type="character" w:customStyle="1" w:styleId="238">
    <w:name w:val="WW8Num8z2"/>
    <w:uiPriority w:val="0"/>
    <w:rPr>
      <w:rFonts w:ascii="Wingdings" w:hAnsi="Wingdings"/>
    </w:rPr>
  </w:style>
  <w:style w:type="character" w:customStyle="1" w:styleId="239">
    <w:name w:val="WW8Num10z1"/>
    <w:qFormat/>
    <w:uiPriority w:val="0"/>
    <w:rPr>
      <w:rFonts w:ascii="Symbol" w:hAnsi="Symbol"/>
    </w:rPr>
  </w:style>
  <w:style w:type="character" w:customStyle="1" w:styleId="240">
    <w:name w:val="WW8Num14z1"/>
    <w:uiPriority w:val="0"/>
    <w:rPr>
      <w:rFonts w:ascii="Courier New" w:hAnsi="Courier New" w:cs="Courier New"/>
    </w:rPr>
  </w:style>
  <w:style w:type="character" w:customStyle="1" w:styleId="241">
    <w:name w:val="WW8Num14z2"/>
    <w:uiPriority w:val="0"/>
    <w:rPr>
      <w:rFonts w:ascii="Wingdings" w:hAnsi="Wingdings"/>
    </w:rPr>
  </w:style>
  <w:style w:type="character" w:customStyle="1" w:styleId="242">
    <w:name w:val="WW8Num16z2"/>
    <w:qFormat/>
    <w:uiPriority w:val="0"/>
    <w:rPr>
      <w:rFonts w:ascii="Wingdings" w:hAnsi="Wingdings"/>
    </w:rPr>
  </w:style>
  <w:style w:type="character" w:customStyle="1" w:styleId="243">
    <w:name w:val="WW8Num17z2"/>
    <w:uiPriority w:val="0"/>
    <w:rPr>
      <w:rFonts w:ascii="Wingdings" w:hAnsi="Wingdings"/>
    </w:rPr>
  </w:style>
  <w:style w:type="character" w:customStyle="1" w:styleId="244">
    <w:name w:val="WW8Num18z2"/>
    <w:qFormat/>
    <w:uiPriority w:val="0"/>
    <w:rPr>
      <w:rFonts w:ascii="Wingdings" w:hAnsi="Wingdings"/>
    </w:rPr>
  </w:style>
  <w:style w:type="character" w:customStyle="1" w:styleId="245">
    <w:name w:val="WW8Num19z2"/>
    <w:qFormat/>
    <w:uiPriority w:val="0"/>
    <w:rPr>
      <w:rFonts w:ascii="Wingdings" w:hAnsi="Wingdings"/>
    </w:rPr>
  </w:style>
  <w:style w:type="character" w:customStyle="1" w:styleId="246">
    <w:name w:val="WW8Num21z2"/>
    <w:qFormat/>
    <w:uiPriority w:val="0"/>
    <w:rPr>
      <w:rFonts w:ascii="Wingdings" w:hAnsi="Wingdings"/>
    </w:rPr>
  </w:style>
  <w:style w:type="character" w:customStyle="1" w:styleId="247">
    <w:name w:val="WW8Num25z2"/>
    <w:uiPriority w:val="0"/>
    <w:rPr>
      <w:rFonts w:ascii="Wingdings" w:hAnsi="Wingdings"/>
    </w:rPr>
  </w:style>
  <w:style w:type="character" w:customStyle="1" w:styleId="248">
    <w:name w:val="Знак Знак"/>
    <w:uiPriority w:val="0"/>
    <w:rPr>
      <w:rFonts w:ascii="Arial" w:hAnsi="Arial"/>
      <w:b/>
      <w:sz w:val="32"/>
      <w:lang w:val="ru-RU" w:eastAsia="ar-SA" w:bidi="ar-SA"/>
    </w:rPr>
  </w:style>
  <w:style w:type="character" w:customStyle="1" w:styleId="249">
    <w:name w:val="Маркеры списка"/>
    <w:qFormat/>
    <w:uiPriority w:val="0"/>
    <w:rPr>
      <w:rFonts w:ascii="StarSymbol" w:hAnsi="StarSymbol" w:eastAsia="StarSymbol" w:cs="StarSymbol"/>
      <w:sz w:val="18"/>
      <w:szCs w:val="18"/>
    </w:rPr>
  </w:style>
  <w:style w:type="character" w:customStyle="1" w:styleId="250">
    <w:name w:val="Символ нумерации"/>
    <w:qFormat/>
    <w:uiPriority w:val="0"/>
    <w:rPr>
      <w:rFonts w:ascii="Times New Roman" w:hAnsi="Times New Roman" w:eastAsia="Times New Roman" w:cs="Times New Roman"/>
      <w:color w:val="auto"/>
      <w:sz w:val="28"/>
      <w:szCs w:val="28"/>
      <w:lang w:val="ru-RU" w:eastAsia="ar-SA" w:bidi="ar-SA"/>
    </w:rPr>
  </w:style>
  <w:style w:type="character" w:customStyle="1" w:styleId="251">
    <w:name w:val="WW8Num59z0"/>
    <w:uiPriority w:val="0"/>
    <w:rPr>
      <w:rFonts w:ascii="Symbol" w:hAnsi="Symbol"/>
    </w:rPr>
  </w:style>
  <w:style w:type="character" w:customStyle="1" w:styleId="252">
    <w:name w:val="WW8Num59z1"/>
    <w:uiPriority w:val="0"/>
    <w:rPr>
      <w:rFonts w:ascii="Wingdings 2" w:hAnsi="Wingdings 2" w:cs="StarSymbol"/>
      <w:sz w:val="18"/>
      <w:szCs w:val="18"/>
    </w:rPr>
  </w:style>
  <w:style w:type="character" w:customStyle="1" w:styleId="253">
    <w:name w:val="Основной текст Знак"/>
    <w:link w:val="27"/>
    <w:uiPriority w:val="99"/>
    <w:rPr>
      <w:sz w:val="28"/>
      <w:lang w:eastAsia="ar-SA"/>
    </w:rPr>
  </w:style>
  <w:style w:type="paragraph" w:customStyle="1" w:styleId="254">
    <w:name w:val="Название3"/>
    <w:basedOn w:val="1"/>
    <w:uiPriority w:val="0"/>
    <w:pPr>
      <w:suppressLineNumbers/>
      <w:overflowPunct w:val="0"/>
      <w:autoSpaceDE w:val="0"/>
      <w:spacing w:before="120" w:after="120"/>
      <w:textAlignment w:val="baseline"/>
    </w:pPr>
    <w:rPr>
      <w:rFonts w:ascii="Arial" w:hAnsi="Arial" w:cs="Tahoma"/>
      <w:i/>
      <w:iCs/>
      <w:sz w:val="20"/>
      <w:lang w:eastAsia="ar-SA"/>
    </w:rPr>
  </w:style>
  <w:style w:type="paragraph" w:customStyle="1" w:styleId="255">
    <w:name w:val="Указатель3"/>
    <w:basedOn w:val="1"/>
    <w:uiPriority w:val="0"/>
    <w:pPr>
      <w:suppressLineNumbers/>
      <w:overflowPunct w:val="0"/>
      <w:autoSpaceDE w:val="0"/>
      <w:textAlignment w:val="baseline"/>
    </w:pPr>
    <w:rPr>
      <w:rFonts w:ascii="Arial" w:hAnsi="Arial" w:cs="Tahoma"/>
      <w:szCs w:val="20"/>
      <w:lang w:eastAsia="ar-SA"/>
    </w:rPr>
  </w:style>
  <w:style w:type="paragraph" w:customStyle="1" w:styleId="256">
    <w:name w:val="Название2"/>
    <w:basedOn w:val="1"/>
    <w:uiPriority w:val="0"/>
    <w:pPr>
      <w:suppressLineNumbers/>
      <w:overflowPunct w:val="0"/>
      <w:autoSpaceDE w:val="0"/>
      <w:spacing w:before="120" w:after="120"/>
      <w:textAlignment w:val="baseline"/>
    </w:pPr>
    <w:rPr>
      <w:rFonts w:ascii="Arial" w:hAnsi="Arial" w:cs="Tahoma"/>
      <w:i/>
      <w:iCs/>
      <w:lang w:eastAsia="ar-SA"/>
    </w:rPr>
  </w:style>
  <w:style w:type="paragraph" w:customStyle="1" w:styleId="257">
    <w:name w:val="Указатель2"/>
    <w:basedOn w:val="1"/>
    <w:uiPriority w:val="0"/>
    <w:pPr>
      <w:suppressLineNumbers/>
      <w:overflowPunct w:val="0"/>
      <w:autoSpaceDE w:val="0"/>
      <w:textAlignment w:val="baseline"/>
    </w:pPr>
    <w:rPr>
      <w:rFonts w:ascii="Arial" w:hAnsi="Arial" w:cs="Tahoma"/>
      <w:szCs w:val="20"/>
      <w:lang w:eastAsia="ar-SA"/>
    </w:rPr>
  </w:style>
  <w:style w:type="paragraph" w:customStyle="1" w:styleId="258">
    <w:name w:val="Название1"/>
    <w:basedOn w:val="1"/>
    <w:uiPriority w:val="0"/>
    <w:pPr>
      <w:suppressLineNumbers/>
      <w:overflowPunct w:val="0"/>
      <w:autoSpaceDE w:val="0"/>
      <w:spacing w:before="120" w:after="120"/>
      <w:textAlignment w:val="baseline"/>
    </w:pPr>
    <w:rPr>
      <w:rFonts w:ascii="Arial" w:hAnsi="Arial" w:cs="Tahoma"/>
      <w:i/>
      <w:iCs/>
      <w:lang w:eastAsia="ar-SA"/>
    </w:rPr>
  </w:style>
  <w:style w:type="paragraph" w:customStyle="1" w:styleId="259">
    <w:name w:val="Указатель1"/>
    <w:basedOn w:val="1"/>
    <w:uiPriority w:val="0"/>
    <w:pPr>
      <w:suppressLineNumbers/>
      <w:overflowPunct w:val="0"/>
      <w:autoSpaceDE w:val="0"/>
      <w:textAlignment w:val="baseline"/>
    </w:pPr>
    <w:rPr>
      <w:rFonts w:ascii="Arial" w:hAnsi="Arial" w:cs="Tahoma"/>
      <w:szCs w:val="20"/>
      <w:lang w:eastAsia="ar-SA"/>
    </w:rPr>
  </w:style>
  <w:style w:type="paragraph" w:customStyle="1" w:styleId="260">
    <w:name w:val="Основной текст 21"/>
    <w:basedOn w:val="1"/>
    <w:uiPriority w:val="0"/>
    <w:pPr>
      <w:overflowPunct w:val="0"/>
      <w:autoSpaceDE w:val="0"/>
      <w:ind w:left="283"/>
      <w:jc w:val="both"/>
      <w:textAlignment w:val="baseline"/>
    </w:pPr>
    <w:rPr>
      <w:sz w:val="28"/>
      <w:szCs w:val="20"/>
      <w:lang w:eastAsia="ar-SA"/>
    </w:rPr>
  </w:style>
  <w:style w:type="paragraph" w:customStyle="1" w:styleId="261">
    <w:name w:val="WW-Body Text 2"/>
    <w:basedOn w:val="1"/>
    <w:uiPriority w:val="0"/>
    <w:pPr>
      <w:overflowPunct w:val="0"/>
      <w:autoSpaceDE w:val="0"/>
      <w:textAlignment w:val="baseline"/>
    </w:pPr>
    <w:rPr>
      <w:sz w:val="28"/>
      <w:szCs w:val="20"/>
      <w:lang w:eastAsia="ar-SA"/>
    </w:rPr>
  </w:style>
  <w:style w:type="paragraph" w:customStyle="1" w:styleId="262">
    <w:name w:val="WW-Body Text 21"/>
    <w:basedOn w:val="1"/>
    <w:uiPriority w:val="0"/>
    <w:pPr>
      <w:overflowPunct w:val="0"/>
      <w:autoSpaceDE w:val="0"/>
      <w:ind w:firstLine="283"/>
      <w:jc w:val="both"/>
      <w:textAlignment w:val="baseline"/>
    </w:pPr>
    <w:rPr>
      <w:sz w:val="28"/>
      <w:szCs w:val="20"/>
      <w:lang w:eastAsia="ar-SA"/>
    </w:rPr>
  </w:style>
  <w:style w:type="paragraph" w:customStyle="1" w:styleId="263">
    <w:name w:val="Основной текст с отступом 21"/>
    <w:basedOn w:val="1"/>
    <w:uiPriority w:val="0"/>
    <w:pPr>
      <w:overflowPunct w:val="0"/>
      <w:autoSpaceDE w:val="0"/>
      <w:ind w:left="284" w:firstLine="283"/>
      <w:jc w:val="both"/>
      <w:textAlignment w:val="baseline"/>
    </w:pPr>
    <w:rPr>
      <w:sz w:val="28"/>
      <w:szCs w:val="20"/>
      <w:lang w:eastAsia="ar-SA"/>
    </w:rPr>
  </w:style>
  <w:style w:type="paragraph" w:customStyle="1" w:styleId="264">
    <w:name w:val="WW-Body Text 212"/>
    <w:basedOn w:val="1"/>
    <w:uiPriority w:val="0"/>
    <w:pPr>
      <w:overflowPunct w:val="0"/>
      <w:autoSpaceDE w:val="0"/>
      <w:ind w:firstLine="283"/>
      <w:textAlignment w:val="baseline"/>
    </w:pPr>
    <w:rPr>
      <w:sz w:val="28"/>
      <w:szCs w:val="20"/>
      <w:lang w:eastAsia="ar-SA"/>
    </w:rPr>
  </w:style>
  <w:style w:type="paragraph" w:customStyle="1" w:styleId="265">
    <w:name w:val="WW-Body Text Indent 2"/>
    <w:basedOn w:val="1"/>
    <w:uiPriority w:val="0"/>
    <w:pPr>
      <w:overflowPunct w:val="0"/>
      <w:autoSpaceDE w:val="0"/>
      <w:ind w:firstLine="284"/>
      <w:jc w:val="both"/>
      <w:textAlignment w:val="baseline"/>
    </w:pPr>
    <w:rPr>
      <w:sz w:val="28"/>
      <w:szCs w:val="20"/>
      <w:lang w:eastAsia="ar-SA"/>
    </w:rPr>
  </w:style>
  <w:style w:type="paragraph" w:customStyle="1" w:styleId="266">
    <w:name w:val="Основной текст с отступом 31"/>
    <w:basedOn w:val="1"/>
    <w:uiPriority w:val="0"/>
    <w:pPr>
      <w:overflowPunct w:val="0"/>
      <w:autoSpaceDE w:val="0"/>
      <w:ind w:firstLine="708"/>
      <w:jc w:val="both"/>
      <w:textAlignment w:val="baseline"/>
    </w:pPr>
    <w:rPr>
      <w:sz w:val="28"/>
      <w:szCs w:val="20"/>
      <w:lang w:eastAsia="ar-SA"/>
    </w:rPr>
  </w:style>
  <w:style w:type="paragraph" w:customStyle="1" w:styleId="267">
    <w:name w:val="WW-Body Text 2123"/>
    <w:basedOn w:val="1"/>
    <w:uiPriority w:val="0"/>
    <w:pPr>
      <w:overflowPunct w:val="0"/>
      <w:autoSpaceDE w:val="0"/>
      <w:ind w:firstLine="720"/>
      <w:jc w:val="both"/>
      <w:textAlignment w:val="baseline"/>
    </w:pPr>
    <w:rPr>
      <w:sz w:val="28"/>
      <w:szCs w:val="20"/>
      <w:lang w:eastAsia="ar-SA"/>
    </w:rPr>
  </w:style>
  <w:style w:type="paragraph" w:customStyle="1" w:styleId="268">
    <w:name w:val="WW-Body Text 21234"/>
    <w:basedOn w:val="1"/>
    <w:uiPriority w:val="0"/>
    <w:pPr>
      <w:overflowPunct w:val="0"/>
      <w:autoSpaceDE w:val="0"/>
      <w:jc w:val="center"/>
      <w:textAlignment w:val="baseline"/>
    </w:pPr>
    <w:rPr>
      <w:b/>
      <w:sz w:val="40"/>
      <w:szCs w:val="20"/>
      <w:lang w:eastAsia="ar-SA"/>
    </w:rPr>
  </w:style>
  <w:style w:type="character" w:customStyle="1" w:styleId="269">
    <w:name w:val="Верхний колонтитул Знак"/>
    <w:link w:val="24"/>
    <w:uiPriority w:val="0"/>
    <w:rPr>
      <w:sz w:val="24"/>
      <w:lang w:eastAsia="ar-SA"/>
    </w:rPr>
  </w:style>
  <w:style w:type="character" w:customStyle="1" w:styleId="270">
    <w:name w:val="Название Знак"/>
    <w:link w:val="36"/>
    <w:uiPriority w:val="0"/>
    <w:rPr>
      <w:b/>
      <w:sz w:val="28"/>
      <w:lang w:eastAsia="ar-SA"/>
    </w:rPr>
  </w:style>
  <w:style w:type="character" w:customStyle="1" w:styleId="271">
    <w:name w:val="Подзаголовок Знак"/>
    <w:link w:val="37"/>
    <w:uiPriority w:val="0"/>
    <w:rPr>
      <w:rFonts w:ascii="Arial" w:hAnsi="Arial" w:eastAsia="Lucida Sans Unicode"/>
      <w:i/>
      <w:iCs/>
      <w:sz w:val="28"/>
      <w:szCs w:val="28"/>
      <w:lang w:eastAsia="ar-SA"/>
    </w:rPr>
  </w:style>
  <w:style w:type="paragraph" w:customStyle="1" w:styleId="272">
    <w:name w:val="WW-Body Text 212345"/>
    <w:basedOn w:val="1"/>
    <w:qFormat/>
    <w:uiPriority w:val="0"/>
    <w:pPr>
      <w:overflowPunct w:val="0"/>
      <w:autoSpaceDE w:val="0"/>
      <w:spacing w:after="120"/>
      <w:ind w:left="283"/>
      <w:textAlignment w:val="baseline"/>
    </w:pPr>
    <w:rPr>
      <w:szCs w:val="20"/>
      <w:lang w:eastAsia="ar-SA"/>
    </w:rPr>
  </w:style>
  <w:style w:type="paragraph" w:customStyle="1" w:styleId="273">
    <w:name w:val="WW-Body Text 2123456"/>
    <w:basedOn w:val="1"/>
    <w:uiPriority w:val="0"/>
    <w:pPr>
      <w:overflowPunct w:val="0"/>
      <w:autoSpaceDE w:val="0"/>
      <w:spacing w:after="120"/>
      <w:ind w:left="283"/>
      <w:textAlignment w:val="baseline"/>
    </w:pPr>
    <w:rPr>
      <w:szCs w:val="20"/>
      <w:lang w:eastAsia="ar-SA"/>
    </w:rPr>
  </w:style>
  <w:style w:type="paragraph" w:customStyle="1" w:styleId="274">
    <w:name w:val="WW-Body Text 21234567"/>
    <w:basedOn w:val="1"/>
    <w:qFormat/>
    <w:uiPriority w:val="0"/>
    <w:pPr>
      <w:overflowPunct w:val="0"/>
      <w:autoSpaceDE w:val="0"/>
      <w:spacing w:after="120"/>
      <w:ind w:left="283"/>
      <w:textAlignment w:val="baseline"/>
    </w:pPr>
    <w:rPr>
      <w:szCs w:val="20"/>
      <w:lang w:eastAsia="ar-SA"/>
    </w:rPr>
  </w:style>
  <w:style w:type="paragraph" w:customStyle="1" w:styleId="275">
    <w:name w:val="WW-Body Text Indent 21"/>
    <w:basedOn w:val="1"/>
    <w:qFormat/>
    <w:uiPriority w:val="0"/>
    <w:pPr>
      <w:overflowPunct w:val="0"/>
      <w:autoSpaceDE w:val="0"/>
      <w:spacing w:after="120" w:line="480" w:lineRule="auto"/>
      <w:ind w:left="283"/>
      <w:textAlignment w:val="baseline"/>
    </w:pPr>
    <w:rPr>
      <w:szCs w:val="20"/>
      <w:lang w:eastAsia="ar-SA"/>
    </w:rPr>
  </w:style>
  <w:style w:type="paragraph" w:customStyle="1" w:styleId="276">
    <w:name w:val="Схема документа1"/>
    <w:basedOn w:val="1"/>
    <w:qFormat/>
    <w:uiPriority w:val="0"/>
    <w:pPr>
      <w:shd w:val="clear" w:color="auto" w:fill="000080"/>
      <w:overflowPunct w:val="0"/>
      <w:autoSpaceDE w:val="0"/>
      <w:textAlignment w:val="baseline"/>
    </w:pPr>
    <w:rPr>
      <w:rFonts w:ascii="Tahoma" w:hAnsi="Tahoma" w:cs="Tahoma"/>
      <w:szCs w:val="20"/>
      <w:lang w:eastAsia="ar-SA"/>
    </w:rPr>
  </w:style>
  <w:style w:type="paragraph" w:customStyle="1" w:styleId="277">
    <w:name w:val="Основной текст с отступом 211"/>
    <w:basedOn w:val="1"/>
    <w:uiPriority w:val="0"/>
    <w:pPr>
      <w:overflowPunct w:val="0"/>
      <w:autoSpaceDE w:val="0"/>
      <w:spacing w:after="120" w:line="480" w:lineRule="auto"/>
      <w:ind w:left="283"/>
      <w:textAlignment w:val="baseline"/>
    </w:pPr>
    <w:rPr>
      <w:szCs w:val="20"/>
      <w:lang w:eastAsia="ar-SA"/>
    </w:rPr>
  </w:style>
  <w:style w:type="character" w:customStyle="1" w:styleId="278">
    <w:name w:val="Основной текст с отступом Знак"/>
    <w:link w:val="35"/>
    <w:uiPriority w:val="0"/>
    <w:rPr>
      <w:sz w:val="24"/>
      <w:lang w:eastAsia="ar-SA"/>
    </w:rPr>
  </w:style>
  <w:style w:type="paragraph" w:customStyle="1" w:styleId="279">
    <w:name w:val="Содержимое врезки"/>
    <w:basedOn w:val="27"/>
    <w:qFormat/>
    <w:uiPriority w:val="0"/>
  </w:style>
  <w:style w:type="paragraph" w:customStyle="1" w:styleId="280">
    <w:name w:val="Содержимое таблицы"/>
    <w:basedOn w:val="1"/>
    <w:uiPriority w:val="0"/>
    <w:pPr>
      <w:suppressLineNumbers/>
      <w:overflowPunct w:val="0"/>
      <w:autoSpaceDE w:val="0"/>
      <w:textAlignment w:val="baseline"/>
    </w:pPr>
    <w:rPr>
      <w:szCs w:val="20"/>
      <w:lang w:eastAsia="ar-SA"/>
    </w:rPr>
  </w:style>
  <w:style w:type="paragraph" w:customStyle="1" w:styleId="281">
    <w:name w:val="Заголовок таблицы"/>
    <w:basedOn w:val="280"/>
    <w:uiPriority w:val="0"/>
    <w:pPr>
      <w:jc w:val="center"/>
    </w:pPr>
    <w:rPr>
      <w:b/>
      <w:bCs/>
      <w:i/>
      <w:iCs/>
    </w:rPr>
  </w:style>
  <w:style w:type="paragraph" w:customStyle="1" w:styleId="282">
    <w:name w:val="Оглавление 10"/>
    <w:basedOn w:val="259"/>
    <w:uiPriority w:val="0"/>
    <w:pPr>
      <w:tabs>
        <w:tab w:val="right" w:leader="dot" w:pos="17278"/>
      </w:tabs>
      <w:ind w:left="2547"/>
    </w:pPr>
  </w:style>
  <w:style w:type="paragraph" w:customStyle="1" w:styleId="283">
    <w:name w:val="Основной текст с отступом 22"/>
    <w:basedOn w:val="1"/>
    <w:uiPriority w:val="0"/>
    <w:pPr>
      <w:overflowPunct w:val="0"/>
      <w:autoSpaceDE w:val="0"/>
      <w:spacing w:after="120" w:line="480" w:lineRule="auto"/>
      <w:ind w:left="283"/>
      <w:textAlignment w:val="baseline"/>
    </w:pPr>
    <w:rPr>
      <w:szCs w:val="20"/>
      <w:lang w:eastAsia="ar-SA"/>
    </w:rPr>
  </w:style>
  <w:style w:type="paragraph" w:customStyle="1" w:styleId="284">
    <w:name w:val="Обратный отступ"/>
    <w:basedOn w:val="27"/>
    <w:qFormat/>
    <w:uiPriority w:val="0"/>
    <w:pPr>
      <w:tabs>
        <w:tab w:val="left" w:pos="1701"/>
      </w:tabs>
      <w:ind w:left="567" w:hanging="283"/>
    </w:pPr>
  </w:style>
  <w:style w:type="paragraph" w:customStyle="1" w:styleId="285">
    <w:name w:val="Нумерованный список 1"/>
    <w:basedOn w:val="40"/>
    <w:qFormat/>
    <w:uiPriority w:val="0"/>
    <w:pPr>
      <w:spacing w:after="120"/>
      <w:ind w:left="360" w:hanging="360"/>
    </w:pPr>
  </w:style>
  <w:style w:type="character" w:customStyle="1" w:styleId="286">
    <w:name w:val="Красная строка Знак"/>
    <w:basedOn w:val="253"/>
    <w:link w:val="34"/>
    <w:uiPriority w:val="0"/>
  </w:style>
  <w:style w:type="paragraph" w:customStyle="1" w:styleId="287">
    <w:name w:val="Нумерованный список 31"/>
    <w:basedOn w:val="40"/>
    <w:qFormat/>
    <w:uiPriority w:val="0"/>
    <w:pPr>
      <w:spacing w:after="120"/>
      <w:ind w:left="1080" w:hanging="360"/>
    </w:pPr>
  </w:style>
  <w:style w:type="paragraph" w:customStyle="1" w:styleId="288">
    <w:name w:val="Нумерованный список 21"/>
    <w:basedOn w:val="40"/>
    <w:uiPriority w:val="0"/>
    <w:pPr>
      <w:spacing w:after="120"/>
      <w:ind w:left="720" w:hanging="360"/>
    </w:pPr>
  </w:style>
  <w:style w:type="character" w:customStyle="1" w:styleId="289">
    <w:name w:val="Основной текст с отступом 2 Знак"/>
    <w:link w:val="43"/>
    <w:qFormat/>
    <w:uiPriority w:val="0"/>
    <w:rPr>
      <w:sz w:val="24"/>
      <w:lang w:eastAsia="ar-SA"/>
    </w:rPr>
  </w:style>
  <w:style w:type="character" w:customStyle="1" w:styleId="290">
    <w:name w:val="Схема документа Знак"/>
    <w:link w:val="22"/>
    <w:uiPriority w:val="0"/>
    <w:rPr>
      <w:rFonts w:ascii="Tahoma" w:hAnsi="Tahoma"/>
      <w:sz w:val="16"/>
      <w:szCs w:val="16"/>
      <w:lang w:eastAsia="ar-SA"/>
    </w:rPr>
  </w:style>
  <w:style w:type="paragraph" w:customStyle="1" w:styleId="291">
    <w:name w:val="Standard"/>
    <w:uiPriority w:val="0"/>
    <w:pPr>
      <w:widowControl w:val="0"/>
      <w:suppressAutoHyphens/>
      <w:autoSpaceDN w:val="0"/>
    </w:pPr>
    <w:rPr>
      <w:rFonts w:ascii="Times New Roman" w:hAnsi="Times New Roman" w:eastAsia="Arial Unicode MS" w:cs="Tahoma"/>
      <w:color w:val="000000"/>
      <w:kern w:val="3"/>
      <w:sz w:val="24"/>
      <w:szCs w:val="24"/>
      <w:lang w:val="en-US" w:eastAsia="en-US" w:bidi="en-US"/>
    </w:rPr>
  </w:style>
  <w:style w:type="character" w:customStyle="1" w:styleId="292">
    <w:name w:val="apple-style-span"/>
    <w:basedOn w:val="11"/>
    <w:uiPriority w:val="0"/>
  </w:style>
  <w:style w:type="paragraph" w:customStyle="1" w:styleId="293">
    <w:name w:val="P3"/>
    <w:basedOn w:val="1"/>
    <w:hidden/>
    <w:uiPriority w:val="0"/>
    <w:pPr>
      <w:widowControl w:val="0"/>
      <w:adjustRightInd w:val="0"/>
      <w:snapToGrid w:val="0"/>
    </w:pPr>
    <w:rPr>
      <w:rFonts w:eastAsia="Calibri" w:cs="Calibri"/>
      <w:sz w:val="28"/>
      <w:szCs w:val="20"/>
    </w:rPr>
  </w:style>
  <w:style w:type="table" w:customStyle="1" w:styleId="294">
    <w:name w:val="Сетка таблиц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5">
    <w:name w:val="text"/>
    <w:qFormat/>
    <w:uiPriority w:val="0"/>
    <w:rPr>
      <w:rFonts w:cs="Times New Roman"/>
    </w:rPr>
  </w:style>
  <w:style w:type="paragraph" w:customStyle="1" w:styleId="296">
    <w:name w:val="western"/>
    <w:basedOn w:val="1"/>
    <w:qFormat/>
    <w:uiPriority w:val="0"/>
    <w:pPr>
      <w:spacing w:before="100" w:beforeAutospacing="1" w:after="119"/>
    </w:pPr>
    <w:rPr>
      <w:color w:val="000000"/>
    </w:rPr>
  </w:style>
  <w:style w:type="character" w:customStyle="1" w:styleId="297">
    <w:name w:val="date"/>
    <w:qFormat/>
    <w:uiPriority w:val="0"/>
  </w:style>
  <w:style w:type="table" w:customStyle="1" w:styleId="298">
    <w:name w:val="Сетка таблицы11"/>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
    <w:name w:val="Сетка таблицы2"/>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Сетка таблицы3"/>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
    <w:name w:val="TableStyle1"/>
    <w:qFormat/>
    <w:uiPriority w:val="0"/>
    <w:rPr>
      <w:rFonts w:ascii="Arial" w:hAnsi="Arial"/>
      <w:sz w:val="16"/>
      <w:szCs w:val="22"/>
    </w:rPr>
    <w:tblPr>
      <w:tblCellMar>
        <w:top w:w="0" w:type="dxa"/>
        <w:left w:w="0" w:type="dxa"/>
        <w:bottom w:w="0" w:type="dxa"/>
        <w:right w:w="0" w:type="dxa"/>
      </w:tblCellMar>
    </w:tblPr>
  </w:style>
  <w:style w:type="table" w:customStyle="1" w:styleId="302">
    <w:name w:val="Сетка таблицы4"/>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3">
    <w:name w:val="Сетка таблицы5"/>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4">
    <w:name w:val="Сетка таблицы6"/>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5">
    <w:name w:val="Сетка таблицы12"/>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6">
    <w:name w:val="Сетка таблицы7"/>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7">
    <w:name w:val="Сетка таблицы8"/>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
    <w:name w:val="Сетка таблицы9"/>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
    <w:name w:val="Сетка таблицы10"/>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0">
    <w:name w:val="Обычный2"/>
    <w:qFormat/>
    <w:uiPriority w:val="0"/>
    <w:pPr>
      <w:widowControl w:val="0"/>
    </w:pPr>
    <w:rPr>
      <w:rFonts w:ascii="Times New Roman" w:hAnsi="Times New Roman" w:eastAsia="Times New Roman" w:cs="Times New Roman"/>
      <w:snapToGrid w:val="0"/>
      <w:lang w:val="ru-RU" w:eastAsia="ru-RU" w:bidi="ar-SA"/>
    </w:rPr>
  </w:style>
  <w:style w:type="table" w:customStyle="1" w:styleId="311">
    <w:name w:val="Сетка таблицы13"/>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2">
    <w:name w:val="str-list-item1"/>
    <w:basedOn w:val="11"/>
    <w:qFormat/>
    <w:uiPriority w:val="0"/>
  </w:style>
  <w:style w:type="character" w:customStyle="1" w:styleId="313">
    <w:name w:val="s4"/>
    <w:basedOn w:val="11"/>
    <w:qFormat/>
    <w:uiPriority w:val="0"/>
  </w:style>
  <w:style w:type="paragraph" w:customStyle="1" w:styleId="314">
    <w:name w:val="p6"/>
    <w:basedOn w:val="1"/>
    <w:qFormat/>
    <w:uiPriority w:val="99"/>
    <w:pPr>
      <w:spacing w:before="100" w:beforeAutospacing="1" w:after="100" w:afterAutospacing="1"/>
    </w:pPr>
  </w:style>
  <w:style w:type="paragraph" w:customStyle="1" w:styleId="315">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316">
    <w:name w:val="extended-text__short"/>
    <w:basedOn w:val="11"/>
    <w:qFormat/>
    <w:uiPriority w:val="0"/>
  </w:style>
  <w:style w:type="paragraph" w:customStyle="1" w:styleId="317">
    <w:name w:val="msonormal_mailru_css_attribute_postfix_mailru_css_attribute_postfix"/>
    <w:basedOn w:val="1"/>
    <w:qFormat/>
    <w:uiPriority w:val="0"/>
    <w:pPr>
      <w:spacing w:before="100" w:beforeAutospacing="1" w:after="100" w:afterAutospacing="1"/>
    </w:pPr>
  </w:style>
  <w:style w:type="character" w:customStyle="1" w:styleId="318">
    <w:name w:val="current_text"/>
    <w:basedOn w:val="11"/>
    <w:qFormat/>
    <w:uiPriority w:val="0"/>
  </w:style>
  <w:style w:type="character" w:customStyle="1" w:styleId="319">
    <w:name w:val="style53"/>
    <w:basedOn w:val="11"/>
    <w:qFormat/>
    <w:uiPriority w:val="0"/>
  </w:style>
  <w:style w:type="paragraph" w:customStyle="1" w:styleId="320">
    <w:name w:val="db9fe9049761426654245bb2dd862eecmsonormal"/>
    <w:basedOn w:val="1"/>
    <w:qFormat/>
    <w:uiPriority w:val="0"/>
    <w:pPr>
      <w:spacing w:before="100" w:beforeAutospacing="1" w:after="100" w:afterAutospacing="1"/>
    </w:pPr>
  </w:style>
  <w:style w:type="paragraph" w:customStyle="1" w:styleId="321">
    <w:name w:val="msonospacing_mr_css_attr"/>
    <w:basedOn w:val="1"/>
    <w:qFormat/>
    <w:uiPriority w:val="0"/>
    <w:pPr>
      <w:spacing w:before="100" w:beforeAutospacing="1" w:after="100" w:afterAutospacing="1"/>
    </w:pPr>
  </w:style>
  <w:style w:type="character" w:customStyle="1" w:styleId="322">
    <w:name w:val="layout"/>
    <w:basedOn w:val="11"/>
    <w:qFormat/>
    <w:uiPriority w:val="0"/>
  </w:style>
  <w:style w:type="paragraph" w:customStyle="1" w:styleId="323">
    <w:name w:val="headline"/>
    <w:basedOn w:val="1"/>
    <w:qFormat/>
    <w:uiPriority w:val="0"/>
    <w:pPr>
      <w:spacing w:before="100" w:beforeAutospacing="1" w:after="100" w:afterAutospacing="1"/>
    </w:pPr>
  </w:style>
  <w:style w:type="character" w:customStyle="1" w:styleId="324">
    <w:name w:val="extended-text__full"/>
    <w:basedOn w:val="11"/>
    <w:qFormat/>
    <w:uiPriority w:val="0"/>
  </w:style>
  <w:style w:type="character" w:customStyle="1" w:styleId="325">
    <w:name w:val="hl"/>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0985-245D-406C-9B2F-7503737B5BF0}">
  <ds:schemaRefs/>
</ds:datastoreItem>
</file>

<file path=docProps/app.xml><?xml version="1.0" encoding="utf-8"?>
<Properties xmlns="http://schemas.openxmlformats.org/officeDocument/2006/extended-properties" xmlns:vt="http://schemas.openxmlformats.org/officeDocument/2006/docPropsVTypes">
  <Template>Normal</Template>
  <Company>ГУКИ</Company>
  <Pages>32</Pages>
  <Words>16309</Words>
  <Characters>92962</Characters>
  <Lines>774</Lines>
  <Paragraphs>218</Paragraphs>
  <TotalTime>7739</TotalTime>
  <ScaleCrop>false</ScaleCrop>
  <LinksUpToDate>false</LinksUpToDate>
  <CharactersWithSpaces>109053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2010-11-11T10:47:00Z</dcterms:created>
  <dc:creator>А</dc:creator>
  <cp:lastModifiedBy>user</cp:lastModifiedBy>
  <cp:lastPrinted>2022-01-25T05:11:00Z</cp:lastPrinted>
  <dcterms:modified xsi:type="dcterms:W3CDTF">2023-02-07T06:32:04Z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D474D945E4364E979B99A5073913B816</vt:lpwstr>
  </property>
</Properties>
</file>